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cs="方正大标宋简体"/>
          <w:position w:val="30"/>
          <w:sz w:val="36"/>
        </w:rPr>
        <w:t>关于【兴银理财稳添利周盈66号(7天最短持有期)日开固收类理财产品】实施阶段性费率优惠的公告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感谢您关注本款理财产品（理财产品名称：【兴银理财稳添利周盈66号(7天最短持有期)日开固收类理财产品】，产品登记编码：【Z7002025000858】，产品代码：【9K410660】），产品管理人现公告如下事项：</w:t>
      </w:r>
    </w:p>
    <w:p>
      <w:pPr>
        <w:jc w:val="left"/>
      </w:pPr>
      <w:r>
        <w:rPr>
          <w:rFonts w:cs="方正仿宋简体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稳添利周盈66号A(兴普惠)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稳添利周盈66号A(兴普惠)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0.18%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稳添利周盈66号A(兴普惠)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稳添利周盈66号B(兴普惠)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稳添利周盈66号B(兴普惠)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0.18%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稳添利周盈66号B(兴普惠)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稳添利周盈66号C(兴普惠)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稳添利周盈66号C(兴普惠)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0.18%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稳添利周盈66号C(兴普惠)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2025-07-27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0.18%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2025-07-28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兴银理财稳添利周盈66号(7天最短持有期)日开固收类理财产品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稳添利周盈66号D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9K41066D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2025-05-28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【2025】年【05】月【20】日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2025-05-20T07:15:23Z</dcterms:created>
  <dc:creator>Apache POI</dc:creator>
</cp:coreProperties>
</file>