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spacing w:before="0" w:beforeAutospacing="0" w:after="0" w:afterAutospacing="0" w:line="360" w:lineRule="auto"/>
        <w:jc w:val="center"/>
        <w:outlineLvl w:val="0"/>
        <w:rPr>
          <w:rFonts w:ascii="楷体" w:hAnsi="楷体" w:eastAsia="楷体"/>
          <w:b/>
          <w:sz w:val="32"/>
          <w:szCs w:val="32"/>
          <w:highlight w:val="none"/>
        </w:rPr>
      </w:pPr>
      <w:r>
        <w:rPr>
          <w:rFonts w:hint="eastAsia" w:ascii="楷体" w:hAnsi="楷体" w:eastAsia="楷体"/>
          <w:b/>
          <w:sz w:val="32"/>
          <w:szCs w:val="32"/>
          <w:highlight w:val="none"/>
        </w:rPr>
        <w:t>“苏银理财启源</w:t>
      </w:r>
      <w:r>
        <w:rPr>
          <w:rFonts w:hint="eastAsia" w:ascii="楷体" w:hAnsi="楷体" w:eastAsia="楷体"/>
          <w:b/>
          <w:sz w:val="32"/>
          <w:szCs w:val="32"/>
          <w:highlight w:val="none"/>
          <w:lang w:eastAsia="zh-CN"/>
        </w:rPr>
        <w:t>货币3号</w:t>
      </w:r>
      <w:r>
        <w:rPr>
          <w:rFonts w:hint="eastAsia" w:ascii="楷体" w:hAnsi="楷体" w:eastAsia="楷体"/>
          <w:b/>
          <w:sz w:val="32"/>
          <w:szCs w:val="32"/>
          <w:highlight w:val="none"/>
        </w:rPr>
        <w:t>”理财产品风险揭示书</w:t>
      </w:r>
    </w:p>
    <w:p>
      <w:pPr>
        <w:jc w:val="center"/>
        <w:outlineLvl w:val="1"/>
        <w:rPr>
          <w:rFonts w:ascii="楷体" w:hAnsi="楷体" w:eastAsia="楷体" w:cs="宋体"/>
          <w:b/>
          <w:kern w:val="0"/>
          <w:sz w:val="32"/>
          <w:szCs w:val="32"/>
          <w:highlight w:val="none"/>
        </w:rPr>
      </w:pPr>
      <w:r>
        <w:rPr>
          <w:rFonts w:hint="eastAsia" w:ascii="楷体" w:hAnsi="楷体" w:eastAsia="楷体" w:cs="宋体"/>
          <w:b/>
          <w:kern w:val="0"/>
          <w:sz w:val="32"/>
          <w:szCs w:val="32"/>
          <w:highlight w:val="none"/>
        </w:rPr>
        <w:t>理财非存款、产品有风险、投资须谨慎</w:t>
      </w:r>
    </w:p>
    <w:p>
      <w:pPr>
        <w:pStyle w:val="12"/>
        <w:spacing w:before="0" w:beforeAutospacing="0" w:after="0" w:afterAutospacing="0"/>
        <w:rPr>
          <w:rFonts w:ascii="楷体" w:hAnsi="楷体" w:eastAsia="楷体" w:cs="Times New Roman"/>
          <w:highlight w:val="none"/>
        </w:rPr>
      </w:pPr>
      <w:r>
        <w:rPr>
          <w:rFonts w:hint="eastAsia" w:ascii="楷体" w:hAnsi="楷体" w:eastAsia="楷体" w:cs="Times New Roman"/>
          <w:highlight w:val="none"/>
        </w:rPr>
        <w:t>尊敬的投资者：</w:t>
      </w:r>
    </w:p>
    <w:p>
      <w:pPr>
        <w:pStyle w:val="12"/>
        <w:spacing w:before="0" w:beforeAutospacing="0" w:after="0" w:afterAutospacing="0"/>
        <w:ind w:firstLine="480" w:firstLineChars="200"/>
        <w:rPr>
          <w:rFonts w:ascii="楷体" w:hAnsi="楷体" w:eastAsia="楷体" w:cs="Times New Roman"/>
          <w:highlight w:val="none"/>
        </w:rPr>
      </w:pPr>
      <w:r>
        <w:rPr>
          <w:rFonts w:hint="eastAsia" w:ascii="楷体" w:hAnsi="楷体" w:eastAsia="楷体" w:cs="Times New Roman"/>
          <w:highlight w:val="none"/>
        </w:rPr>
        <w:t>由于理财资金在管理运用过程中可能面临多种风险因素，根据国家金融监督管理总局（以下简称“金融监管总局”）相关监管规定，苏银理财有限责任公司（以下简称“苏银理财”）作为本理财产品的产品管理人郑重提示您：在您选择购买理财产品前，请仔细阅读本理财产品完整合同（包括《风险揭示书》、《理财产品说明书》、《投资者权益须知》、《理财产品投资协议书》和《理财产品（代理）销售协议书》），了解理财产品具体情况；在您购买理财产品后，请关注本理财产品的信息披露，及时获取相关信息。</w:t>
      </w:r>
    </w:p>
    <w:p>
      <w:pPr>
        <w:pStyle w:val="12"/>
        <w:spacing w:before="0" w:beforeAutospacing="0" w:after="0" w:afterAutospacing="0"/>
        <w:ind w:firstLine="480" w:firstLineChars="200"/>
        <w:rPr>
          <w:rFonts w:ascii="楷体" w:hAnsi="楷体" w:eastAsia="楷体" w:cs="Times New Roman"/>
          <w:highlight w:val="none"/>
        </w:rPr>
      </w:pPr>
      <w:r>
        <w:rPr>
          <w:rFonts w:hint="eastAsia" w:ascii="楷体" w:hAnsi="楷体" w:eastAsia="楷体" w:cs="Times New Roman"/>
          <w:highlight w:val="none"/>
        </w:rPr>
        <w:t>苏银理财作为本理财产品管理人承诺以诚实信用、勤勉尽责的原则管理和运用理财产品资产，</w:t>
      </w:r>
      <w:r>
        <w:rPr>
          <w:rFonts w:hint="eastAsia" w:ascii="楷体" w:hAnsi="楷体" w:eastAsia="楷体" w:cs="Times New Roman"/>
          <w:b/>
          <w:highlight w:val="none"/>
        </w:rPr>
        <w:t>但不保证理财产品一定盈利，也不保证最低收益，极端情况下有可能会损失部分甚至全部本金。</w:t>
      </w:r>
      <w:r>
        <w:rPr>
          <w:rFonts w:hint="eastAsia" w:ascii="楷体" w:hAnsi="楷体" w:eastAsia="楷体" w:cs="Times New Roman"/>
          <w:highlight w:val="none"/>
        </w:rPr>
        <w:t>本风险揭示书旨在揭示本理财产品可能面临的各种风险，请您务必充分认识以下风险。</w:t>
      </w:r>
    </w:p>
    <w:p>
      <w:pPr>
        <w:numPr>
          <w:ilvl w:val="0"/>
          <w:numId w:val="1"/>
        </w:numPr>
        <w:tabs>
          <w:tab w:val="left" w:pos="1134"/>
        </w:tabs>
        <w:ind w:left="0" w:firstLine="562" w:firstLineChars="200"/>
        <w:outlineLvl w:val="1"/>
        <w:rPr>
          <w:rFonts w:ascii="楷体" w:hAnsi="楷体" w:eastAsia="楷体"/>
          <w:b/>
          <w:sz w:val="24"/>
          <w:szCs w:val="24"/>
          <w:highlight w:val="none"/>
        </w:rPr>
      </w:pPr>
      <w:r>
        <w:rPr>
          <w:rFonts w:hint="eastAsia" w:ascii="楷体" w:hAnsi="楷体" w:eastAsia="楷体"/>
          <w:b/>
          <w:sz w:val="28"/>
          <w:szCs w:val="28"/>
          <w:highlight w:val="none"/>
        </w:rPr>
        <w:t>风险揭示</w:t>
      </w:r>
    </w:p>
    <w:p>
      <w:pPr>
        <w:pStyle w:val="12"/>
        <w:spacing w:before="0" w:beforeAutospacing="0" w:after="0" w:afterAutospacing="0"/>
        <w:ind w:firstLine="480" w:firstLineChars="200"/>
        <w:rPr>
          <w:rFonts w:ascii="楷体" w:hAnsi="楷体" w:eastAsia="楷体" w:cs="Times New Roman"/>
          <w:highlight w:val="none"/>
        </w:rPr>
      </w:pPr>
      <w:r>
        <w:rPr>
          <w:rFonts w:hint="eastAsia" w:ascii="楷体" w:hAnsi="楷体" w:eastAsia="楷体" w:cs="Times New Roman"/>
          <w:highlight w:val="none"/>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政策风险：</w:t>
      </w:r>
      <w:r>
        <w:rPr>
          <w:rFonts w:hint="eastAsia" w:ascii="楷体" w:hAnsi="楷体" w:eastAsia="楷体"/>
          <w:sz w:val="24"/>
          <w:szCs w:val="24"/>
          <w:highlight w:val="none"/>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ind w:left="0" w:firstLine="482" w:firstLineChars="200"/>
        <w:rPr>
          <w:rFonts w:ascii="楷体" w:hAnsi="楷体" w:eastAsia="楷体"/>
          <w:b/>
          <w:sz w:val="24"/>
          <w:szCs w:val="24"/>
          <w:highlight w:val="none"/>
        </w:rPr>
      </w:pPr>
      <w:r>
        <w:rPr>
          <w:rFonts w:hint="eastAsia" w:ascii="楷体" w:hAnsi="楷体" w:eastAsia="楷体"/>
          <w:b/>
          <w:sz w:val="24"/>
          <w:szCs w:val="24"/>
          <w:highlight w:val="none"/>
        </w:rPr>
        <w:t>信用风险：</w:t>
      </w:r>
      <w:r>
        <w:rPr>
          <w:rFonts w:hint="eastAsia" w:ascii="楷体" w:hAnsi="楷体" w:eastAsia="楷体"/>
          <w:sz w:val="24"/>
          <w:szCs w:val="24"/>
          <w:highlight w:val="none"/>
        </w:rPr>
        <w:t>本理财产品投资于固定收益类资产，因此有可能由于发行主体或交易对手信用状况恶化导致交易违约，致使本理财产品到期实际收益不足业绩比较基准，该种情况下，苏银理财有限责任公司将按照投资实际收益情况，并以资产变现实际收到的资金为限支付投资人收益，投资人将自行承担由此而导致本金和收益遭受部分甚至全部损失的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市场风险：</w:t>
      </w:r>
      <w:r>
        <w:rPr>
          <w:rFonts w:hint="eastAsia" w:ascii="楷体" w:hAnsi="楷体" w:eastAsia="楷体"/>
          <w:sz w:val="24"/>
          <w:szCs w:val="24"/>
          <w:highlight w:val="none"/>
        </w:rPr>
        <w:t>本理财产品投资的债券等资产的价格受到经济因素、政治因素、投资心理和交易制度等各种因素的影响，可能导致本理财产品资产收益水平变化，投资者可能面临本金和收益遭受部分甚至全部损失的风险。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本金及理财产品收益风险：</w:t>
      </w:r>
      <w:r>
        <w:rPr>
          <w:rFonts w:hint="eastAsia" w:ascii="楷体" w:hAnsi="楷体" w:eastAsia="楷体"/>
          <w:sz w:val="24"/>
          <w:szCs w:val="24"/>
          <w:highlight w:val="none"/>
        </w:rPr>
        <w:t>本理财计划不等同于银行存款，不保障投资者投资理财的本金，不保证理财收益</w:t>
      </w:r>
      <w:r>
        <w:rPr>
          <w:rFonts w:hint="eastAsia" w:ascii="楷体" w:hAnsi="楷体" w:eastAsia="楷体"/>
          <w:sz w:val="24"/>
          <w:szCs w:val="24"/>
          <w:highlight w:val="none"/>
          <w:lang w:eastAsia="zh-CN"/>
        </w:rPr>
        <w:t>，</w:t>
      </w:r>
      <w:r>
        <w:rPr>
          <w:rFonts w:hint="eastAsia" w:ascii="楷体" w:hAnsi="楷体" w:eastAsia="楷体"/>
          <w:sz w:val="24"/>
          <w:szCs w:val="24"/>
          <w:highlight w:val="none"/>
        </w:rPr>
        <w:t>投资者的本金和理财收益（如有）均可能随理财计划投资盈亏而浮动，在最不利的情况，投资者可能无法取得理财收益甚至损失部分或全部本金。</w:t>
      </w:r>
    </w:p>
    <w:p>
      <w:pPr>
        <w:numPr>
          <w:ilvl w:val="0"/>
          <w:numId w:val="2"/>
        </w:numPr>
        <w:tabs>
          <w:tab w:val="left" w:pos="993"/>
        </w:tabs>
        <w:ind w:left="0" w:firstLine="482" w:firstLineChars="200"/>
        <w:rPr>
          <w:rFonts w:ascii="楷体" w:hAnsi="楷体" w:eastAsia="楷体"/>
          <w:b/>
          <w:sz w:val="24"/>
          <w:szCs w:val="24"/>
          <w:highlight w:val="none"/>
        </w:rPr>
      </w:pPr>
      <w:r>
        <w:rPr>
          <w:rFonts w:hint="eastAsia" w:ascii="楷体" w:hAnsi="楷体" w:eastAsia="楷体"/>
          <w:b/>
          <w:sz w:val="24"/>
          <w:szCs w:val="24"/>
          <w:highlight w:val="none"/>
        </w:rPr>
        <w:t>流动性风险：</w:t>
      </w:r>
      <w:r>
        <w:rPr>
          <w:rFonts w:hint="eastAsia" w:ascii="楷体" w:hAnsi="楷体" w:eastAsia="楷体"/>
          <w:bCs/>
          <w:sz w:val="24"/>
          <w:szCs w:val="24"/>
          <w:highlight w:val="none"/>
        </w:rPr>
        <w:t>在特定市场环境下，理财产品所投资的部分市场或资产可能出现流动性较差的情况，导致理财产品无法通过变现资产等途径以合理成本及时获得充足资金，无法满足投资者赎回需求、履行其他支付义务，带来流动性风险。</w:t>
      </w:r>
      <w:r>
        <w:rPr>
          <w:rFonts w:hint="eastAsia" w:ascii="楷体" w:hAnsi="楷体" w:eastAsia="楷体"/>
          <w:sz w:val="24"/>
          <w:szCs w:val="24"/>
          <w:highlight w:val="none"/>
        </w:rPr>
        <w:t>在本理财产品存续期内，投资者只能在理财产品说明书规定的时间和条件内办理申购与赎回，这可能影响投资者的资金安排，带来流动性风险。</w:t>
      </w:r>
      <w:r>
        <w:rPr>
          <w:rFonts w:hint="eastAsia" w:ascii="楷体" w:hAnsi="楷体" w:eastAsia="楷体"/>
          <w:b/>
          <w:sz w:val="24"/>
          <w:szCs w:val="24"/>
          <w:highlight w:val="none"/>
          <w:u w:val="single"/>
        </w:rPr>
        <w:t>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管理风险：</w:t>
      </w:r>
      <w:r>
        <w:rPr>
          <w:rFonts w:hint="eastAsia" w:ascii="楷体" w:hAnsi="楷体" w:eastAsia="楷体"/>
          <w:sz w:val="24"/>
          <w:szCs w:val="24"/>
          <w:highlight w:val="none"/>
        </w:rPr>
        <w:t>在本理财产品运作过程中，投资管理各方受经验、技能、执行力等综合因素的限制，可能会对本理财产品的运作和管理造成一定影响，则投资者可能面临本金和收益遭受部分甚至全部损失的风险。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操作风险：</w:t>
      </w:r>
      <w:r>
        <w:rPr>
          <w:rFonts w:hint="eastAsia" w:ascii="楷体" w:hAnsi="楷体" w:eastAsia="楷体"/>
          <w:sz w:val="24"/>
          <w:szCs w:val="24"/>
          <w:highlight w:val="none"/>
        </w:rPr>
        <w:t>如本理财产品管理人由于内部作业、人员管理、系统操作及事务处理不当或失误等，则投资者可能面临本金和收益遭受部分甚至全部损失的风险。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产品不成立风险：</w:t>
      </w:r>
      <w:r>
        <w:rPr>
          <w:rFonts w:hint="eastAsia" w:ascii="楷体" w:hAnsi="楷体" w:eastAsia="楷体"/>
          <w:sz w:val="24"/>
          <w:szCs w:val="24"/>
          <w:highlight w:val="none"/>
        </w:rPr>
        <w:t>如果因募集规模低于说明书约定的最低规模或其他因素导致本理财产品不能成立的情形，苏银理财有权宣布该理财产品不成立，投资者将面临再投资风险。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延期兑付风险：</w:t>
      </w:r>
      <w:r>
        <w:rPr>
          <w:rFonts w:hint="eastAsia" w:ascii="楷体" w:hAnsi="楷体" w:eastAsia="楷体"/>
          <w:sz w:val="24"/>
          <w:szCs w:val="24"/>
          <w:highlight w:val="none"/>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提前终止风险：</w:t>
      </w:r>
      <w:r>
        <w:rPr>
          <w:rFonts w:hint="eastAsia" w:ascii="楷体" w:hAnsi="楷体" w:eastAsia="楷体"/>
          <w:sz w:val="24"/>
          <w:szCs w:val="24"/>
          <w:highlight w:val="none"/>
        </w:rPr>
        <w:t>为保护投资者利益，在本理财产品存续期间，产品管理人可根据本理财产品说明书约定的情况提前终止本理财产品。同时，由于不可抗力及/或意外事件导致产品管理人无法继续履行理财产品合同的，产品管理人有权提前终止理财产品合同，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信息传递风险：</w:t>
      </w:r>
      <w:r>
        <w:rPr>
          <w:rFonts w:hint="eastAsia" w:ascii="楷体" w:hAnsi="楷体" w:eastAsia="楷体"/>
          <w:sz w:val="24"/>
          <w:szCs w:val="24"/>
          <w:highlight w:val="none"/>
        </w:rPr>
        <w:t>产品管理人将按照本理财产品合同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税务风险：</w:t>
      </w:r>
      <w:r>
        <w:rPr>
          <w:rFonts w:hint="eastAsia" w:ascii="楷体" w:hAnsi="楷体" w:eastAsia="楷体"/>
          <w:sz w:val="24"/>
          <w:szCs w:val="24"/>
          <w:highlight w:val="none"/>
        </w:rPr>
        <w:t>理财产品在资产管理、运营、处置过程中产生的收入，根据国家相关法律法规应缴纳增值税（含增值税附加税费，下同）及/或其他税费的，即使产品管理人被税务机关认定为纳税义务人，该等增值税及/或其他税费仍属于应由理财产品承担的理财产品税费，由产品管理人申报和缴纳。该等税款将直接从理财产品中扣付缴纳，理财产品将因为前述增值税等税负承担导致计划税费支出增加、理财产品净值或实际收益降低，从而降低产品投资人的收益水平。</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代销风险（如有）：</w:t>
      </w:r>
      <w:r>
        <w:rPr>
          <w:rFonts w:hint="eastAsia" w:ascii="楷体" w:hAnsi="楷体" w:eastAsia="楷体"/>
          <w:bCs/>
          <w:sz w:val="24"/>
          <w:szCs w:val="24"/>
          <w:highlight w:val="none"/>
        </w:rPr>
        <w:t>如</w:t>
      </w:r>
      <w:r>
        <w:rPr>
          <w:rFonts w:hint="eastAsia" w:ascii="楷体" w:hAnsi="楷体" w:eastAsia="楷体"/>
          <w:sz w:val="24"/>
          <w:szCs w:val="24"/>
          <w:highlight w:val="none"/>
        </w:rPr>
        <w:t>本产品通过代销渠道（非产品管理人自有渠道）销售，投资者认（申）购理财产品的资金由代销机构从投资者资金账户扣收；份额赎回时，赎回资金按本理财产品合同约定划付至代销机构清算账户后，由代销机构向投资者划付投资者应得赎回资金，并由代销机构向投资者支付应得理财利益。不同代销机构的销售渠道，其认（申）购/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bCs/>
          <w:sz w:val="24"/>
          <w:szCs w:val="24"/>
          <w:highlight w:val="none"/>
        </w:rPr>
        <w:t>理财产品的份额类别差异风险：</w:t>
      </w:r>
      <w:r>
        <w:rPr>
          <w:rFonts w:hint="eastAsia" w:ascii="楷体" w:hAnsi="楷体" w:eastAsia="楷体"/>
          <w:sz w:val="24"/>
          <w:szCs w:val="24"/>
          <w:highlight w:val="none"/>
        </w:rPr>
        <w:t>产品管理人可根据投资者购买理财产品的金额、销售渠道等因素，对投资者所持有的理财产品设置不同的份额类别。同一款理财产品内不同类别的份额，其销售名称、销售代码、销售对象、销售起点金额（认购、申购起点金额）、业绩比较基准、产品费用（包括托管费、销售服务费、投资管理费和超额业绩报酬等费用）、投资者认（申）购和赎回数量的限制、投资者持有本产品的最高/最低限额、计算和公告产品份额净值等方面均可能存在差异，请投资者在购买前仔细阅读产品合同进行甄别。</w:t>
      </w:r>
    </w:p>
    <w:p>
      <w:pPr>
        <w:numPr>
          <w:ilvl w:val="0"/>
          <w:numId w:val="2"/>
        </w:numPr>
        <w:tabs>
          <w:tab w:val="left" w:pos="993"/>
        </w:tabs>
        <w:ind w:left="0" w:firstLine="482" w:firstLineChars="200"/>
        <w:rPr>
          <w:rFonts w:ascii="楷体" w:hAnsi="楷体" w:eastAsia="楷体"/>
          <w:sz w:val="24"/>
          <w:szCs w:val="24"/>
          <w:highlight w:val="none"/>
        </w:rPr>
      </w:pPr>
      <w:r>
        <w:rPr>
          <w:rFonts w:hint="eastAsia" w:ascii="楷体" w:hAnsi="楷体" w:eastAsia="楷体"/>
          <w:b/>
          <w:sz w:val="24"/>
          <w:szCs w:val="24"/>
          <w:highlight w:val="none"/>
        </w:rPr>
        <w:t>不可抗力风险：</w:t>
      </w:r>
      <w:r>
        <w:rPr>
          <w:rFonts w:hint="eastAsia" w:ascii="楷体" w:hAnsi="楷体" w:eastAsia="楷体"/>
          <w:sz w:val="24"/>
          <w:szCs w:val="24"/>
          <w:highlight w:val="none"/>
        </w:rPr>
        <w:t>自然灾害、疫情、严重传染病、金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82" w:firstLineChars="200"/>
        <w:rPr>
          <w:rFonts w:ascii="楷体" w:hAnsi="楷体" w:eastAsia="楷体"/>
          <w:b/>
          <w:sz w:val="24"/>
          <w:szCs w:val="24"/>
          <w:highlight w:val="none"/>
        </w:rPr>
      </w:pPr>
      <w:r>
        <w:rPr>
          <w:rFonts w:hint="eastAsia" w:ascii="楷体" w:hAnsi="楷体" w:eastAsia="楷体"/>
          <w:b/>
          <w:sz w:val="24"/>
          <w:szCs w:val="24"/>
          <w:highlight w:val="none"/>
        </w:rPr>
        <w:t>债券投资的特殊风险</w:t>
      </w:r>
    </w:p>
    <w:p>
      <w:pPr>
        <w:numPr>
          <w:ilvl w:val="0"/>
          <w:numId w:val="3"/>
        </w:numPr>
        <w:tabs>
          <w:tab w:val="left" w:pos="742"/>
        </w:tabs>
        <w:ind w:left="0" w:firstLine="480" w:firstLineChars="200"/>
        <w:outlineLvl w:val="2"/>
        <w:rPr>
          <w:rFonts w:ascii="楷体" w:hAnsi="楷体" w:eastAsia="楷体"/>
          <w:sz w:val="24"/>
          <w:szCs w:val="24"/>
          <w:highlight w:val="none"/>
        </w:rPr>
      </w:pPr>
      <w:r>
        <w:rPr>
          <w:rFonts w:hint="eastAsia" w:ascii="楷体" w:hAnsi="楷体" w:eastAsia="楷体"/>
          <w:sz w:val="24"/>
          <w:szCs w:val="24"/>
          <w:highlight w:val="none"/>
        </w:rPr>
        <w:t>债券投资的特殊风险</w:t>
      </w:r>
    </w:p>
    <w:p>
      <w:pPr>
        <w:numPr>
          <w:ilvl w:val="0"/>
          <w:numId w:val="4"/>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市场平均利率水平变化导致债券价格变化的风险。</w:t>
      </w:r>
    </w:p>
    <w:p>
      <w:pPr>
        <w:numPr>
          <w:ilvl w:val="0"/>
          <w:numId w:val="4"/>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债券市场不同期限、不同类别债券之间的利差变动导致相应期限和类别债券价格变化的风险。</w:t>
      </w:r>
    </w:p>
    <w:p>
      <w:pPr>
        <w:numPr>
          <w:ilvl w:val="0"/>
          <w:numId w:val="4"/>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numPr>
          <w:ilvl w:val="0"/>
          <w:numId w:val="4"/>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债券发行人、担保人出现违约拒绝支付到期本息，或由于债券发行人、担保人信用质量降低导致债券价格下降及无法收回投资收益的风险。</w:t>
      </w:r>
    </w:p>
    <w:p>
      <w:pPr>
        <w:numPr>
          <w:ilvl w:val="0"/>
          <w:numId w:val="4"/>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与信用等级较高的债券相比，投资于信用等级较低的债券将因为发行主体的偿还债务能力略低、受不利经济环境的影响更大以及违约风险更高等原因而面临更大的投资风险。</w:t>
      </w:r>
    </w:p>
    <w:p>
      <w:pPr>
        <w:numPr>
          <w:ilvl w:val="0"/>
          <w:numId w:val="4"/>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ind w:left="0" w:firstLine="480" w:firstLineChars="200"/>
        <w:outlineLvl w:val="2"/>
        <w:rPr>
          <w:rFonts w:ascii="楷体" w:hAnsi="楷体" w:eastAsia="楷体"/>
          <w:sz w:val="24"/>
          <w:szCs w:val="24"/>
          <w:highlight w:val="none"/>
        </w:rPr>
      </w:pPr>
      <w:r>
        <w:rPr>
          <w:rFonts w:hint="eastAsia" w:ascii="楷体" w:hAnsi="楷体" w:eastAsia="楷体"/>
          <w:sz w:val="24"/>
          <w:szCs w:val="24"/>
          <w:highlight w:val="none"/>
        </w:rPr>
        <w:t>相关资产管理计划或基金份额的特殊风险：</w:t>
      </w:r>
    </w:p>
    <w:p>
      <w:pPr>
        <w:numPr>
          <w:ilvl w:val="0"/>
          <w:numId w:val="5"/>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w:t>
      </w:r>
    </w:p>
    <w:p>
      <w:pPr>
        <w:numPr>
          <w:ilvl w:val="0"/>
          <w:numId w:val="5"/>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资产管理计划或基金产品可能出现因为某种原因而被提前终止的情况，由此可能会造成对本理财产品投资收益的影响。</w:t>
      </w:r>
    </w:p>
    <w:p>
      <w:pPr>
        <w:numPr>
          <w:ilvl w:val="0"/>
          <w:numId w:val="5"/>
        </w:numPr>
        <w:tabs>
          <w:tab w:val="left" w:pos="1092"/>
        </w:tabs>
        <w:ind w:left="0" w:firstLine="480" w:firstLineChars="200"/>
        <w:rPr>
          <w:rFonts w:ascii="楷体" w:hAnsi="楷体" w:eastAsia="楷体"/>
          <w:sz w:val="24"/>
          <w:szCs w:val="24"/>
          <w:highlight w:val="none"/>
        </w:rPr>
      </w:pPr>
      <w:r>
        <w:rPr>
          <w:rFonts w:hint="eastAsia" w:ascii="楷体" w:hAnsi="楷体" w:eastAsia="楷体"/>
          <w:sz w:val="24"/>
          <w:szCs w:val="24"/>
          <w:highlight w:val="none"/>
        </w:rPr>
        <w:t>因本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合同约定的投资范围，导致本理财产品项下委托财产的损失等风险。</w:t>
      </w:r>
    </w:p>
    <w:p>
      <w:pPr>
        <w:pStyle w:val="12"/>
        <w:spacing w:before="0" w:beforeAutospacing="0" w:after="0" w:afterAutospacing="0"/>
        <w:ind w:firstLine="482" w:firstLineChars="200"/>
        <w:rPr>
          <w:rFonts w:ascii="楷体" w:hAnsi="楷体" w:eastAsia="楷体"/>
          <w:b/>
          <w:highlight w:val="none"/>
          <w:u w:val="single"/>
        </w:rPr>
      </w:pPr>
      <w:r>
        <w:rPr>
          <w:rFonts w:hint="eastAsia" w:ascii="楷体" w:hAnsi="楷体" w:eastAsia="楷体"/>
          <w:b/>
          <w:highlight w:val="none"/>
          <w:u w:val="single"/>
        </w:rPr>
        <w:t>上述风险揭示事项仅为列举性质，未能详尽列明投资者参与本理财产品所面临的全部风险和可能导致投资者资产损失的所有因素。在您签署本理财产品的理财产品（代理）销售协议书前，应当仔细阅读风险揭示书、理财产品说明书、投资者权益须知、理财产品投资协议书及理财产品（代理）销售协议书的全部内容，同时向销售机构了解本理财产品的其他相关信息，并自己独立作出是否认购本理财产品的决定。</w:t>
      </w:r>
    </w:p>
    <w:p>
      <w:pPr>
        <w:pStyle w:val="12"/>
        <w:spacing w:before="0" w:beforeAutospacing="0" w:after="0" w:afterAutospacing="0"/>
        <w:ind w:firstLine="482" w:firstLineChars="200"/>
        <w:rPr>
          <w:rFonts w:ascii="楷体" w:hAnsi="楷体" w:eastAsia="楷体"/>
          <w:b/>
          <w:highlight w:val="none"/>
          <w:u w:val="single"/>
        </w:rPr>
      </w:pPr>
      <w:r>
        <w:rPr>
          <w:rFonts w:hint="eastAsia" w:ascii="楷体" w:hAnsi="楷体" w:eastAsia="楷体"/>
          <w:b/>
          <w:highlight w:val="none"/>
          <w:u w:val="single"/>
        </w:rPr>
        <w:t>如影响您的风险承受能力的因素发生变化，请及时完成风险承受能力评估。</w:t>
      </w:r>
    </w:p>
    <w:p>
      <w:pPr>
        <w:pStyle w:val="12"/>
        <w:spacing w:before="0" w:beforeAutospacing="0" w:after="0" w:afterAutospacing="0"/>
        <w:ind w:firstLine="482" w:firstLineChars="200"/>
        <w:rPr>
          <w:rFonts w:ascii="楷体" w:hAnsi="楷体" w:eastAsia="楷体"/>
          <w:b/>
          <w:highlight w:val="none"/>
          <w:u w:val="single"/>
        </w:rPr>
      </w:pPr>
    </w:p>
    <w:p>
      <w:pPr>
        <w:numPr>
          <w:ilvl w:val="0"/>
          <w:numId w:val="1"/>
        </w:numPr>
        <w:tabs>
          <w:tab w:val="left" w:pos="1134"/>
        </w:tabs>
        <w:ind w:left="0" w:firstLine="562" w:firstLineChars="200"/>
        <w:outlineLvl w:val="1"/>
        <w:rPr>
          <w:rFonts w:ascii="楷体" w:hAnsi="楷体" w:eastAsia="楷体"/>
          <w:b/>
          <w:sz w:val="28"/>
          <w:szCs w:val="28"/>
          <w:highlight w:val="none"/>
        </w:rPr>
      </w:pPr>
      <w:r>
        <w:rPr>
          <w:rFonts w:hint="eastAsia" w:ascii="楷体" w:hAnsi="楷体" w:eastAsia="楷体"/>
          <w:b/>
          <w:sz w:val="28"/>
          <w:szCs w:val="28"/>
          <w:highlight w:val="none"/>
        </w:rPr>
        <w:t>投资者提示</w:t>
      </w:r>
    </w:p>
    <w:p>
      <w:pPr>
        <w:tabs>
          <w:tab w:val="left" w:pos="742"/>
        </w:tabs>
        <w:ind w:firstLine="482" w:firstLineChars="200"/>
        <w:rPr>
          <w:rFonts w:ascii="楷体" w:hAnsi="楷体" w:eastAsia="楷体"/>
          <w:b/>
          <w:sz w:val="24"/>
          <w:szCs w:val="24"/>
          <w:highlight w:val="none"/>
          <w:u w:val="single"/>
        </w:rPr>
      </w:pPr>
      <w:r>
        <w:rPr>
          <w:rFonts w:hint="eastAsia" w:ascii="楷体" w:hAnsi="楷体" w:eastAsia="楷体"/>
          <w:b/>
          <w:sz w:val="24"/>
          <w:szCs w:val="24"/>
          <w:highlight w:val="none"/>
          <w:u w:val="single"/>
        </w:rPr>
        <w:t>1.本理财产品不保证本金及收益，您的本金可能因市场变动或者交易违约等事项而蒙受相应损失。投资者应充分认识投资风险，谨慎投资。</w:t>
      </w:r>
    </w:p>
    <w:p>
      <w:pPr>
        <w:tabs>
          <w:tab w:val="left" w:pos="742"/>
        </w:tabs>
        <w:ind w:firstLine="482" w:firstLineChars="200"/>
        <w:rPr>
          <w:rFonts w:ascii="楷体" w:hAnsi="楷体" w:eastAsia="楷体"/>
          <w:b/>
          <w:sz w:val="24"/>
          <w:szCs w:val="24"/>
          <w:highlight w:val="none"/>
          <w:u w:val="single"/>
        </w:rPr>
      </w:pPr>
      <w:r>
        <w:rPr>
          <w:rFonts w:hint="eastAsia" w:ascii="楷体" w:hAnsi="楷体" w:eastAsia="楷体"/>
          <w:b/>
          <w:sz w:val="24"/>
          <w:szCs w:val="24"/>
          <w:highlight w:val="none"/>
          <w:u w:val="single"/>
        </w:rPr>
        <w:t>2.本理财产品过往业绩不代表其未来表现，不等于理财产品实际收益，投资须谨慎。理财非存款、产品有风险、投资须谨慎。</w:t>
      </w:r>
    </w:p>
    <w:p>
      <w:pPr>
        <w:tabs>
          <w:tab w:val="left" w:pos="993"/>
        </w:tabs>
        <w:ind w:firstLine="482" w:firstLineChars="200"/>
        <w:rPr>
          <w:rFonts w:ascii="楷体" w:hAnsi="楷体" w:eastAsia="楷体"/>
          <w:b/>
          <w:sz w:val="24"/>
          <w:szCs w:val="24"/>
          <w:highlight w:val="none"/>
          <w:u w:val="single"/>
        </w:rPr>
      </w:pPr>
      <w:r>
        <w:rPr>
          <w:rFonts w:hint="eastAsia" w:ascii="楷体" w:hAnsi="楷体" w:eastAsia="楷体"/>
          <w:b/>
          <w:sz w:val="24"/>
          <w:szCs w:val="24"/>
          <w:highlight w:val="none"/>
          <w:u w:val="single"/>
        </w:rPr>
        <w:t>3.管理人系江苏银行股份有限公司（下称"江苏银行"）全资子公司，江苏银行为管理人关联方。如本理财产品销售机构为江苏银行，则产品投资运作中可能出现关联交易行为，存在可能导致影响投资者收益的风险。管理人将建立健全关联交易管理制度，对关联交易认定标准、交易定价方法、交易审批程序进行规范，并严格遵守法律、行政法规和金融监督管理部门的规定对关联方进行识别，按规定及时进行审批、备案并充分披露，不会以本理财产品的资产与关联方进行不正当交易、利益输送等违反相关监管规定的行为，降低关联交易风险。投资者认可此等关联方及关联交易情形的存在并自愿承担相关投资风险。</w:t>
      </w:r>
    </w:p>
    <w:p>
      <w:pPr>
        <w:tabs>
          <w:tab w:val="left" w:pos="742"/>
        </w:tabs>
        <w:ind w:firstLine="480" w:firstLineChars="200"/>
        <w:rPr>
          <w:rFonts w:ascii="楷体" w:hAnsi="楷体" w:eastAsia="楷体"/>
          <w:sz w:val="24"/>
          <w:szCs w:val="24"/>
          <w:highlight w:val="none"/>
        </w:rPr>
      </w:pPr>
      <w:r>
        <w:rPr>
          <w:rFonts w:hint="eastAsia" w:ascii="楷体" w:hAnsi="楷体" w:eastAsia="楷体"/>
          <w:sz w:val="24"/>
          <w:szCs w:val="24"/>
          <w:highlight w:val="none"/>
        </w:rPr>
        <w:t>4.本理财产品类型为</w:t>
      </w:r>
      <w:r>
        <w:rPr>
          <w:rFonts w:hint="eastAsia" w:ascii="楷体" w:hAnsi="楷体" w:eastAsia="楷体" w:cs="Calibri"/>
          <w:b/>
          <w:sz w:val="24"/>
          <w:szCs w:val="24"/>
          <w:highlight w:val="none"/>
          <w:u w:val="single"/>
        </w:rPr>
        <w:t>固定收益类、公募、开放式</w:t>
      </w:r>
      <w:r>
        <w:rPr>
          <w:rFonts w:hint="eastAsia" w:ascii="楷体" w:hAnsi="楷体" w:eastAsia="楷体"/>
          <w:sz w:val="24"/>
          <w:szCs w:val="24"/>
          <w:highlight w:val="none"/>
        </w:rPr>
        <w:t>，产品管理人对本理财产品的内部风险评级为</w:t>
      </w:r>
      <w:r>
        <w:rPr>
          <w:rFonts w:hint="eastAsia" w:ascii="楷体" w:hAnsi="楷体" w:eastAsia="楷体"/>
          <w:b/>
          <w:sz w:val="24"/>
          <w:szCs w:val="24"/>
          <w:highlight w:val="none"/>
          <w:u w:val="single"/>
        </w:rPr>
        <w:t>★一级，适合</w:t>
      </w:r>
      <w:r>
        <w:rPr>
          <w:rFonts w:hint="eastAsia" w:ascii="楷体" w:hAnsi="楷体" w:eastAsia="楷体" w:cs="Calibri"/>
          <w:b/>
          <w:sz w:val="24"/>
          <w:szCs w:val="24"/>
          <w:highlight w:val="none"/>
          <w:u w:val="single"/>
        </w:rPr>
        <w:t>低风险型</w:t>
      </w:r>
      <w:r>
        <w:rPr>
          <w:rFonts w:hint="eastAsia" w:ascii="楷体" w:hAnsi="楷体" w:eastAsia="楷体"/>
          <w:b/>
          <w:sz w:val="24"/>
          <w:szCs w:val="24"/>
          <w:highlight w:val="none"/>
          <w:u w:val="single"/>
        </w:rPr>
        <w:t>投资者</w:t>
      </w:r>
      <w:r>
        <w:rPr>
          <w:rFonts w:hint="eastAsia" w:ascii="楷体" w:hAnsi="楷体" w:eastAsia="楷体"/>
          <w:sz w:val="24"/>
          <w:szCs w:val="24"/>
          <w:highlight w:val="none"/>
        </w:rPr>
        <w:t>。</w:t>
      </w:r>
      <w:r>
        <w:rPr>
          <w:rFonts w:hint="eastAsia" w:ascii="楷体" w:hAnsi="楷体" w:eastAsia="楷体"/>
          <w:b/>
          <w:sz w:val="24"/>
          <w:szCs w:val="24"/>
          <w:highlight w:val="none"/>
          <w:u w:val="single"/>
        </w:rPr>
        <w:t>该产品通过代理销售机构渠道销售的，理财产品评级应当以代理销售机构最终披露的评级结果为准。</w:t>
      </w:r>
    </w:p>
    <w:p>
      <w:pPr>
        <w:tabs>
          <w:tab w:val="left" w:pos="742"/>
        </w:tabs>
        <w:ind w:firstLine="480" w:firstLineChars="200"/>
        <w:rPr>
          <w:rFonts w:ascii="楷体" w:hAnsi="楷体" w:eastAsia="楷体"/>
          <w:sz w:val="24"/>
          <w:szCs w:val="24"/>
          <w:highlight w:val="none"/>
        </w:rPr>
      </w:pPr>
      <w:r>
        <w:rPr>
          <w:rFonts w:hint="eastAsia" w:ascii="楷体" w:hAnsi="楷体" w:eastAsia="楷体"/>
          <w:sz w:val="24"/>
          <w:szCs w:val="24"/>
          <w:highlight w:val="none"/>
        </w:rPr>
        <w:t>5.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并对评估结果签字确认。机构投资者无需进行风险承受能力评估。</w:t>
      </w:r>
    </w:p>
    <w:p>
      <w:pPr>
        <w:tabs>
          <w:tab w:val="left" w:pos="742"/>
        </w:tabs>
        <w:ind w:firstLine="480" w:firstLineChars="200"/>
        <w:rPr>
          <w:rFonts w:hint="eastAsia" w:ascii="楷体" w:hAnsi="楷体" w:eastAsia="楷体"/>
          <w:b/>
          <w:sz w:val="24"/>
          <w:szCs w:val="24"/>
          <w:highlight w:val="none"/>
        </w:rPr>
      </w:pPr>
      <w:r>
        <w:rPr>
          <w:rFonts w:hint="eastAsia" w:ascii="楷体" w:hAnsi="楷体" w:eastAsia="楷体"/>
          <w:sz w:val="24"/>
          <w:szCs w:val="24"/>
          <w:highlight w:val="none"/>
        </w:rPr>
        <w:t>6.本理财产品的风险揭示书、理财产品说明书、投资者权益须知、理财产品投资协议书及理财产品（代理）销售协议书为本理财产品合同不可分割的组成部分。您签署本理财产品合同并将资金委托给苏银理财运作是您真实的意思表示。</w:t>
      </w:r>
      <w:r>
        <w:rPr>
          <w:rFonts w:hint="eastAsia" w:ascii="楷体" w:hAnsi="楷体" w:eastAsia="楷体"/>
          <w:b/>
          <w:sz w:val="24"/>
          <w:szCs w:val="24"/>
          <w:highlight w:val="none"/>
        </w:rPr>
        <w:t>您还应了解您所购买理财产品的投资风险、类型特点和投资存在的最不利投资情形：在最不利情况下，投资者甚至可能损失全部本金。示例：如投资者购买本理财产品，本金为1万元，在理财产品资产组合项下资产全部亏损的最不利情况下，理财产品1万元本金将全部损失</w:t>
      </w:r>
      <w:r>
        <w:rPr>
          <w:rFonts w:hint="eastAsia" w:ascii="楷体" w:hAnsi="楷体" w:eastAsia="楷体"/>
          <w:b/>
          <w:sz w:val="24"/>
          <w:szCs w:val="24"/>
          <w:highlight w:val="none"/>
          <w:lang w:eastAsia="zh-CN"/>
        </w:rPr>
        <w:t>。</w:t>
      </w:r>
    </w:p>
    <w:p>
      <w:pPr>
        <w:tabs>
          <w:tab w:val="left" w:pos="742"/>
        </w:tabs>
        <w:ind w:firstLine="480" w:firstLineChars="200"/>
        <w:rPr>
          <w:rFonts w:ascii="楷体" w:hAnsi="楷体" w:eastAsia="楷体"/>
          <w:sz w:val="24"/>
          <w:szCs w:val="24"/>
          <w:highlight w:val="none"/>
        </w:rPr>
      </w:pPr>
      <w:r>
        <w:rPr>
          <w:rFonts w:hint="eastAsia" w:ascii="楷体" w:hAnsi="楷体" w:eastAsia="楷体"/>
          <w:sz w:val="24"/>
          <w:szCs w:val="24"/>
          <w:highlight w:val="none"/>
        </w:rPr>
        <w:t>7.苏银理财及销售机构将据相关法律、法规严格履行投资者信息保密责任，除监管机构或司法机关等有权机构外，不得对其他第三方提供任何投资者信息。</w:t>
      </w:r>
    </w:p>
    <w:p>
      <w:pPr>
        <w:pStyle w:val="12"/>
        <w:spacing w:before="0" w:beforeAutospacing="0" w:after="0" w:afterAutospacing="0" w:line="360" w:lineRule="auto"/>
        <w:ind w:left="420"/>
        <w:jc w:val="right"/>
        <w:rPr>
          <w:rFonts w:ascii="楷体" w:hAnsi="楷体" w:eastAsia="楷体"/>
          <w:b/>
          <w:highlight w:val="none"/>
        </w:rPr>
      </w:pPr>
    </w:p>
    <w:p>
      <w:pPr>
        <w:pStyle w:val="12"/>
        <w:spacing w:before="0" w:beforeAutospacing="0" w:after="0" w:afterAutospacing="0" w:line="360" w:lineRule="auto"/>
        <w:ind w:left="420"/>
        <w:jc w:val="right"/>
        <w:rPr>
          <w:highlight w:val="none"/>
        </w:rPr>
      </w:pPr>
      <w:r>
        <w:rPr>
          <w:rFonts w:hint="eastAsia" w:ascii="楷体" w:hAnsi="楷体" w:eastAsia="楷体"/>
          <w:b/>
          <w:highlight w:val="none"/>
        </w:rPr>
        <w:t>风险揭示方：苏银理财有限责任公司</w:t>
      </w:r>
    </w:p>
    <w:p>
      <w:pPr>
        <w:pStyle w:val="12"/>
        <w:spacing w:before="0" w:beforeAutospacing="0" w:after="0" w:afterAutospacing="0" w:line="360" w:lineRule="auto"/>
        <w:jc w:val="center"/>
        <w:rPr>
          <w:rFonts w:ascii="楷体" w:hAnsi="楷体" w:eastAsia="楷体"/>
          <w:b/>
          <w:sz w:val="36"/>
          <w:szCs w:val="36"/>
          <w:highlight w:val="none"/>
        </w:rPr>
      </w:pPr>
    </w:p>
    <w:p>
      <w:pPr>
        <w:pStyle w:val="12"/>
        <w:spacing w:before="0" w:beforeAutospacing="0" w:after="0" w:afterAutospacing="0" w:line="360" w:lineRule="auto"/>
        <w:jc w:val="center"/>
        <w:rPr>
          <w:rFonts w:ascii="楷体" w:hAnsi="楷体" w:eastAsia="楷体"/>
          <w:b/>
          <w:sz w:val="36"/>
          <w:szCs w:val="36"/>
          <w:highlight w:val="none"/>
        </w:rPr>
      </w:pPr>
    </w:p>
    <w:p>
      <w:pPr>
        <w:pStyle w:val="12"/>
        <w:spacing w:before="0" w:beforeAutospacing="0" w:after="0" w:afterAutospacing="0" w:line="360" w:lineRule="auto"/>
        <w:jc w:val="center"/>
        <w:outlineLvl w:val="0"/>
        <w:rPr>
          <w:rFonts w:ascii="楷体" w:hAnsi="楷体" w:eastAsia="楷体"/>
          <w:b/>
          <w:sz w:val="36"/>
          <w:szCs w:val="36"/>
          <w:highlight w:val="none"/>
        </w:rPr>
      </w:pPr>
      <w:r>
        <w:rPr>
          <w:rFonts w:hint="eastAsia" w:ascii="楷体" w:hAnsi="楷体" w:eastAsia="楷体"/>
          <w:b/>
          <w:sz w:val="36"/>
          <w:szCs w:val="36"/>
          <w:highlight w:val="none"/>
        </w:rPr>
        <w:t>投资者风险确认函</w:t>
      </w:r>
    </w:p>
    <w:p>
      <w:pPr>
        <w:numPr>
          <w:ilvl w:val="0"/>
          <w:numId w:val="6"/>
        </w:numPr>
        <w:tabs>
          <w:tab w:val="left" w:pos="1134"/>
        </w:tabs>
        <w:ind w:firstLine="560" w:firstLineChars="200"/>
        <w:outlineLvl w:val="0"/>
        <w:rPr>
          <w:rFonts w:ascii="楷体" w:hAnsi="楷体" w:eastAsia="楷体"/>
          <w:sz w:val="28"/>
          <w:szCs w:val="28"/>
          <w:highlight w:val="none"/>
        </w:rPr>
      </w:pPr>
      <w:r>
        <w:rPr>
          <w:rFonts w:hint="eastAsia" w:ascii="楷体" w:hAnsi="楷体" w:eastAsia="楷体"/>
          <w:sz w:val="28"/>
          <w:szCs w:val="28"/>
          <w:highlight w:val="none"/>
        </w:rPr>
        <w:t>个人投资者确认</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人确认已经收到本理财产品的风险揭示书，且已经认真阅读本理财产品完整合同（包括产品风险揭示书、理财产品说明书、投资者权益须知、理财产品投资协议书和理财产品（代理）销售协议书），充分了解并清楚知晓理财产品的风险，愿意承担相关风险，接受本理财产品合同全部约定。本人确认理解投资本理财产品将涉及的所有风险，并将承担且有能力承担该等风险。</w:t>
      </w:r>
      <w:r>
        <w:rPr>
          <w:rFonts w:hint="eastAsia" w:ascii="楷体" w:hAnsi="楷体" w:eastAsia="楷体"/>
          <w:b/>
          <w:bCs/>
          <w:sz w:val="24"/>
          <w:szCs w:val="24"/>
          <w:highlight w:val="none"/>
          <w:u w:val="single"/>
        </w:rPr>
        <w:t>本人承诺理财购买资金来源合法合规，本人将配合管理人及销售机构开展反洗钱、反恐怖融资及非居民金融账户涉税信息尽职调查等工作。</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经销售机构评估，本人的风险承受能力评级结果为</w:t>
      </w:r>
      <w:r>
        <w:rPr>
          <w:rFonts w:ascii="楷体" w:hAnsi="楷体" w:eastAsia="楷体"/>
          <w:b/>
          <w:sz w:val="24"/>
          <w:szCs w:val="24"/>
          <w:highlight w:val="none"/>
        </w:rPr>
        <w:t>：</w:t>
      </w:r>
    </w:p>
    <w:p>
      <w:pPr>
        <w:rPr>
          <w:rFonts w:ascii="楷体" w:hAnsi="楷体" w:eastAsia="楷体"/>
          <w:b/>
          <w:sz w:val="24"/>
          <w:szCs w:val="24"/>
          <w:highlight w:val="none"/>
        </w:rPr>
      </w:pPr>
    </w:p>
    <w:p>
      <w:pPr>
        <w:ind w:firstLine="480" w:firstLineChars="200"/>
        <w:rPr>
          <w:rFonts w:ascii="楷体" w:hAnsi="楷体" w:eastAsia="楷体"/>
          <w:sz w:val="24"/>
          <w:szCs w:val="24"/>
          <w:highlight w:val="none"/>
          <w:u w:val="single"/>
        </w:rPr>
      </w:pPr>
      <w:r>
        <w:rPr>
          <w:rFonts w:hint="eastAsia" w:ascii="楷体" w:hAnsi="楷体" w:eastAsia="楷体"/>
          <w:sz w:val="24"/>
          <w:szCs w:val="24"/>
          <w:highlight w:val="none"/>
          <w:u w:val="single"/>
        </w:rPr>
        <w:t xml:space="preserve">                                        （</w:t>
      </w:r>
      <w:r>
        <w:rPr>
          <w:rFonts w:hint="eastAsia" w:ascii="楷体" w:hAnsi="楷体" w:eastAsia="楷体"/>
          <w:b/>
          <w:sz w:val="24"/>
          <w:szCs w:val="24"/>
          <w:highlight w:val="none"/>
          <w:u w:val="single"/>
        </w:rPr>
        <w:t>投资者本人填写</w:t>
      </w:r>
      <w:r>
        <w:rPr>
          <w:rFonts w:hint="eastAsia" w:ascii="楷体" w:hAnsi="楷体" w:eastAsia="楷体"/>
          <w:sz w:val="24"/>
          <w:szCs w:val="24"/>
          <w:highlight w:val="none"/>
          <w:u w:val="single"/>
        </w:rPr>
        <w:t>）</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风险承受能力不低于本理财产品的风险评级，适合购买本理财产品。如风险承受能力评估已超过一年，</w:t>
      </w:r>
      <w:r>
        <w:rPr>
          <w:rFonts w:ascii="楷体" w:hAnsi="楷体" w:eastAsia="楷体"/>
          <w:sz w:val="24"/>
          <w:szCs w:val="24"/>
          <w:highlight w:val="none"/>
        </w:rPr>
        <w:t>或</w:t>
      </w:r>
      <w:r>
        <w:rPr>
          <w:rFonts w:hint="eastAsia" w:ascii="楷体" w:hAnsi="楷体" w:eastAsia="楷体"/>
          <w:sz w:val="24"/>
          <w:szCs w:val="24"/>
          <w:highlight w:val="none"/>
        </w:rPr>
        <w:t>影响风险承受能力的因素发生变化，本人将及时完成风险承受能力的重新评估。</w:t>
      </w:r>
    </w:p>
    <w:p>
      <w:pPr>
        <w:ind w:firstLine="480" w:firstLineChars="200"/>
        <w:rPr>
          <w:rFonts w:ascii="楷体" w:hAnsi="楷体" w:eastAsia="楷体"/>
          <w:b/>
          <w:sz w:val="24"/>
          <w:szCs w:val="24"/>
          <w:highlight w:val="none"/>
        </w:rPr>
      </w:pPr>
      <w:r>
        <w:rPr>
          <w:rFonts w:hint="eastAsia" w:ascii="楷体" w:hAnsi="楷体" w:eastAsia="楷体"/>
          <w:sz w:val="24"/>
          <w:szCs w:val="24"/>
          <w:highlight w:val="none"/>
        </w:rPr>
        <w:t>须</w:t>
      </w:r>
      <w:r>
        <w:rPr>
          <w:rFonts w:hint="eastAsia" w:ascii="楷体" w:hAnsi="楷体" w:eastAsia="楷体"/>
          <w:b/>
          <w:sz w:val="24"/>
          <w:szCs w:val="24"/>
          <w:highlight w:val="none"/>
          <w:u w:val="single"/>
        </w:rPr>
        <w:t>投资者亲笔抄录</w:t>
      </w:r>
      <w:r>
        <w:rPr>
          <w:rFonts w:hint="eastAsia" w:ascii="楷体" w:hAnsi="楷体" w:eastAsia="楷体"/>
          <w:sz w:val="24"/>
          <w:szCs w:val="24"/>
          <w:highlight w:val="none"/>
        </w:rPr>
        <w:t>以下内容：</w:t>
      </w:r>
      <w:r>
        <w:rPr>
          <w:rFonts w:hint="eastAsia" w:ascii="楷体" w:hAnsi="楷体" w:eastAsia="楷体"/>
          <w:b/>
          <w:sz w:val="24"/>
          <w:szCs w:val="24"/>
          <w:highlight w:val="none"/>
        </w:rPr>
        <w:t>“</w:t>
      </w:r>
      <w:r>
        <w:rPr>
          <w:rFonts w:hint="eastAsia" w:ascii="楷体" w:hAnsi="楷体" w:eastAsia="楷体"/>
          <w:b/>
          <w:sz w:val="24"/>
          <w:szCs w:val="24"/>
          <w:highlight w:val="none"/>
          <w:u w:val="single"/>
        </w:rPr>
        <w:t>本人已经阅读风险揭示，愿意承担投资风险</w:t>
      </w:r>
      <w:r>
        <w:rPr>
          <w:rFonts w:hint="eastAsia" w:ascii="楷体" w:hAnsi="楷体" w:eastAsia="楷体"/>
          <w:b/>
          <w:sz w:val="24"/>
          <w:szCs w:val="24"/>
          <w:highlight w:val="none"/>
        </w:rPr>
        <w:t>”</w:t>
      </w:r>
    </w:p>
    <w:p>
      <w:pPr>
        <w:rPr>
          <w:rFonts w:ascii="楷体" w:hAnsi="楷体" w:eastAsia="楷体"/>
          <w:sz w:val="24"/>
          <w:szCs w:val="24"/>
          <w:highlight w:val="none"/>
          <w:u w:val="single"/>
        </w:rPr>
      </w:pPr>
    </w:p>
    <w:p>
      <w:pPr>
        <w:rPr>
          <w:rFonts w:ascii="楷体" w:hAnsi="楷体" w:eastAsia="楷体"/>
          <w:sz w:val="24"/>
          <w:szCs w:val="24"/>
          <w:highlight w:val="none"/>
          <w:u w:val="single"/>
        </w:rPr>
      </w:pPr>
      <w:r>
        <w:rPr>
          <w:rFonts w:hint="eastAsia" w:ascii="楷体" w:hAnsi="楷体" w:eastAsia="楷体"/>
          <w:sz w:val="24"/>
          <w:szCs w:val="24"/>
          <w:highlight w:val="none"/>
          <w:u w:val="single"/>
        </w:rPr>
        <w:t xml:space="preserve">                                                                         </w:t>
      </w:r>
    </w:p>
    <w:p>
      <w:pPr>
        <w:rPr>
          <w:rFonts w:ascii="楷体" w:hAnsi="楷体" w:eastAsia="楷体"/>
          <w:sz w:val="24"/>
          <w:szCs w:val="24"/>
          <w:highlight w:val="none"/>
        </w:rPr>
      </w:pPr>
      <w:r>
        <w:rPr>
          <w:rFonts w:hint="eastAsia" w:ascii="楷体" w:hAnsi="楷体" w:eastAsia="楷体"/>
          <w:sz w:val="24"/>
          <w:szCs w:val="24"/>
          <w:highlight w:val="none"/>
        </w:rPr>
        <w:t>个人投资者签字：</w:t>
      </w:r>
    </w:p>
    <w:p>
      <w:pPr>
        <w:ind w:firstLine="480" w:firstLineChars="200"/>
        <w:jc w:val="right"/>
        <w:rPr>
          <w:rFonts w:ascii="楷体" w:hAnsi="楷体" w:eastAsia="楷体"/>
          <w:sz w:val="24"/>
          <w:szCs w:val="24"/>
          <w:highlight w:val="none"/>
        </w:rPr>
      </w:pPr>
      <w:r>
        <w:rPr>
          <w:rFonts w:hint="eastAsia" w:ascii="楷体" w:hAnsi="楷体" w:eastAsia="楷体"/>
          <w:sz w:val="24"/>
          <w:szCs w:val="24"/>
          <w:highlight w:val="none"/>
        </w:rPr>
        <w:t>年   月   日</w:t>
      </w:r>
    </w:p>
    <w:p>
      <w:pPr>
        <w:numPr>
          <w:ilvl w:val="0"/>
          <w:numId w:val="6"/>
        </w:numPr>
        <w:tabs>
          <w:tab w:val="left" w:pos="1134"/>
        </w:tabs>
        <w:ind w:firstLine="560" w:firstLineChars="200"/>
        <w:outlineLvl w:val="0"/>
        <w:rPr>
          <w:rFonts w:ascii="楷体" w:hAnsi="楷体" w:eastAsia="楷体"/>
          <w:sz w:val="28"/>
          <w:szCs w:val="28"/>
          <w:highlight w:val="none"/>
        </w:rPr>
      </w:pPr>
      <w:r>
        <w:rPr>
          <w:rFonts w:hint="eastAsia" w:ascii="楷体" w:hAnsi="楷体" w:eastAsia="楷体"/>
          <w:sz w:val="28"/>
          <w:szCs w:val="28"/>
          <w:highlight w:val="none"/>
        </w:rPr>
        <w:t>机构投资者确认</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投资者</w:t>
      </w:r>
      <w:r>
        <w:rPr>
          <w:rFonts w:ascii="楷体" w:hAnsi="楷体" w:eastAsia="楷体"/>
          <w:sz w:val="24"/>
          <w:szCs w:val="24"/>
          <w:highlight w:val="none"/>
        </w:rPr>
        <w:t>声明：投资决策系由本</w:t>
      </w:r>
      <w:r>
        <w:rPr>
          <w:rFonts w:hint="eastAsia" w:ascii="楷体" w:hAnsi="楷体" w:eastAsia="楷体"/>
          <w:sz w:val="24"/>
          <w:szCs w:val="24"/>
          <w:highlight w:val="none"/>
        </w:rPr>
        <w:t>机构</w:t>
      </w:r>
      <w:r>
        <w:rPr>
          <w:rFonts w:ascii="楷体" w:hAnsi="楷体" w:eastAsia="楷体"/>
          <w:sz w:val="24"/>
          <w:szCs w:val="24"/>
          <w:highlight w:val="none"/>
        </w:rPr>
        <w:t>独立、自主、谨慎做出，本</w:t>
      </w:r>
      <w:r>
        <w:rPr>
          <w:rFonts w:hint="eastAsia" w:ascii="楷体" w:hAnsi="楷体" w:eastAsia="楷体"/>
          <w:sz w:val="24"/>
          <w:szCs w:val="24"/>
          <w:highlight w:val="none"/>
        </w:rPr>
        <w:t>机构已经收到本理财产品的风险揭示书，且已经认真阅读本理财产品完整合同（包括风险揭示书、理财产品说明书、投资者权益须知、理财产品投资协议书和理财产品（代理）销售协议书）</w:t>
      </w:r>
      <w:r>
        <w:rPr>
          <w:rFonts w:ascii="楷体" w:hAnsi="楷体" w:eastAsia="楷体"/>
          <w:sz w:val="24"/>
          <w:szCs w:val="24"/>
          <w:highlight w:val="none"/>
        </w:rPr>
        <w:t>，充分认识该理财产品的特征、风险和投资者相关权利义务条款，完全理解并自愿接受</w:t>
      </w:r>
      <w:r>
        <w:rPr>
          <w:rFonts w:hint="eastAsia" w:ascii="楷体" w:hAnsi="楷体" w:eastAsia="楷体"/>
          <w:sz w:val="24"/>
          <w:szCs w:val="24"/>
          <w:highlight w:val="none"/>
        </w:rPr>
        <w:t>。</w:t>
      </w:r>
      <w:r>
        <w:rPr>
          <w:rFonts w:hint="eastAsia" w:ascii="楷体" w:hAnsi="楷体" w:eastAsia="楷体"/>
          <w:b/>
          <w:bCs/>
          <w:sz w:val="24"/>
          <w:szCs w:val="24"/>
          <w:highlight w:val="none"/>
          <w:u w:val="single"/>
        </w:rPr>
        <w:t>本机构承诺理财购买资金来源合法合规，本机构将配合管理人及销售机构开展反洗钱、反恐怖融资及非居民金融账户涉税信息尽职调查等工作。</w:t>
      </w:r>
    </w:p>
    <w:p>
      <w:pPr>
        <w:ind w:firstLine="480" w:firstLineChars="200"/>
        <w:rPr>
          <w:rFonts w:ascii="楷体" w:hAnsi="楷体" w:eastAsia="楷体"/>
          <w:sz w:val="24"/>
          <w:szCs w:val="24"/>
          <w:highlight w:val="none"/>
        </w:rPr>
      </w:pPr>
    </w:p>
    <w:p>
      <w:pPr>
        <w:rPr>
          <w:rFonts w:ascii="楷体" w:hAnsi="楷体" w:eastAsia="楷体"/>
          <w:sz w:val="24"/>
          <w:szCs w:val="24"/>
          <w:highlight w:val="none"/>
        </w:rPr>
      </w:pPr>
    </w:p>
    <w:p>
      <w:pPr>
        <w:rPr>
          <w:rFonts w:ascii="楷体" w:hAnsi="楷体" w:eastAsia="楷体"/>
          <w:sz w:val="24"/>
          <w:szCs w:val="24"/>
          <w:highlight w:val="none"/>
        </w:rPr>
      </w:pPr>
      <w:r>
        <w:rPr>
          <w:rFonts w:hint="eastAsia" w:ascii="楷体" w:hAnsi="楷体" w:eastAsia="楷体"/>
          <w:sz w:val="24"/>
          <w:szCs w:val="24"/>
          <w:highlight w:val="none"/>
        </w:rPr>
        <w:t>机构投资者（盖章）：</w:t>
      </w:r>
    </w:p>
    <w:p>
      <w:pPr>
        <w:rPr>
          <w:rFonts w:ascii="楷体" w:hAnsi="楷体" w:eastAsia="楷体"/>
          <w:sz w:val="24"/>
          <w:szCs w:val="24"/>
          <w:highlight w:val="none"/>
        </w:rPr>
      </w:pPr>
    </w:p>
    <w:p>
      <w:pPr>
        <w:rPr>
          <w:rFonts w:ascii="楷体" w:hAnsi="楷体" w:eastAsia="楷体"/>
          <w:sz w:val="24"/>
          <w:szCs w:val="24"/>
          <w:highlight w:val="none"/>
        </w:rPr>
      </w:pPr>
      <w:r>
        <w:rPr>
          <w:rFonts w:hint="eastAsia" w:ascii="楷体" w:hAnsi="楷体" w:eastAsia="楷体"/>
          <w:sz w:val="24"/>
          <w:szCs w:val="24"/>
          <w:highlight w:val="none"/>
        </w:rPr>
        <w:t>机构投资者法定代表人或授权代表（签字或盖章）</w:t>
      </w:r>
    </w:p>
    <w:p>
      <w:pPr>
        <w:rPr>
          <w:rFonts w:ascii="楷体" w:hAnsi="楷体" w:eastAsia="楷体"/>
          <w:highlight w:val="none"/>
        </w:rPr>
      </w:pPr>
    </w:p>
    <w:p>
      <w:pPr>
        <w:ind w:firstLine="360" w:firstLineChars="150"/>
        <w:jc w:val="right"/>
        <w:rPr>
          <w:highlight w:val="none"/>
        </w:rPr>
      </w:pPr>
      <w:r>
        <w:rPr>
          <w:rFonts w:hint="eastAsia" w:ascii="楷体" w:hAnsi="楷体" w:eastAsia="楷体"/>
          <w:sz w:val="24"/>
          <w:szCs w:val="24"/>
          <w:highlight w:val="none"/>
        </w:rPr>
        <w:t>年   月   日</w:t>
      </w:r>
    </w:p>
    <w:p>
      <w:bookmarkStart w:id="0" w:name="_GoBack"/>
      <w:bookmarkEnd w:id="0"/>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098" o:spt="75" type="#_x0000_t75" style="position:absolute;left:0pt;margin-left:-361pt;margin-top:-83.1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0"/>
          <wp:wrapSquare wrapText="bothSides"/>
          <wp:docPr id="9"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说明: C:\Users\JSYH\Desktop\苏银理财.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09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097"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B215EF"/>
    <w:multiLevelType w:val="multilevel"/>
    <w:tmpl w:val="2BB215EF"/>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7833841"/>
    <w:multiLevelType w:val="multilevel"/>
    <w:tmpl w:val="47833841"/>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E31909"/>
    <w:multiLevelType w:val="multilevel"/>
    <w:tmpl w:val="77E3190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3B"/>
    <w:rsid w:val="00002389"/>
    <w:rsid w:val="00003606"/>
    <w:rsid w:val="000048B0"/>
    <w:rsid w:val="00005B01"/>
    <w:rsid w:val="00006EAF"/>
    <w:rsid w:val="000101E4"/>
    <w:rsid w:val="0001103A"/>
    <w:rsid w:val="00011464"/>
    <w:rsid w:val="00012543"/>
    <w:rsid w:val="000131EF"/>
    <w:rsid w:val="00013628"/>
    <w:rsid w:val="00014334"/>
    <w:rsid w:val="00014EC2"/>
    <w:rsid w:val="000158A7"/>
    <w:rsid w:val="00015A92"/>
    <w:rsid w:val="00015D58"/>
    <w:rsid w:val="00016232"/>
    <w:rsid w:val="00017933"/>
    <w:rsid w:val="000202AB"/>
    <w:rsid w:val="0002052D"/>
    <w:rsid w:val="00020A6F"/>
    <w:rsid w:val="00021007"/>
    <w:rsid w:val="00023A4F"/>
    <w:rsid w:val="00023BA8"/>
    <w:rsid w:val="00023E47"/>
    <w:rsid w:val="000247F9"/>
    <w:rsid w:val="00026143"/>
    <w:rsid w:val="000263ED"/>
    <w:rsid w:val="00026D13"/>
    <w:rsid w:val="00027056"/>
    <w:rsid w:val="000279D8"/>
    <w:rsid w:val="00027E61"/>
    <w:rsid w:val="00027F48"/>
    <w:rsid w:val="0003072E"/>
    <w:rsid w:val="00030D69"/>
    <w:rsid w:val="000315E6"/>
    <w:rsid w:val="00031707"/>
    <w:rsid w:val="00031806"/>
    <w:rsid w:val="00031A38"/>
    <w:rsid w:val="00031BAC"/>
    <w:rsid w:val="00031F80"/>
    <w:rsid w:val="00034890"/>
    <w:rsid w:val="00035045"/>
    <w:rsid w:val="00036007"/>
    <w:rsid w:val="000375C2"/>
    <w:rsid w:val="000401BF"/>
    <w:rsid w:val="000405B1"/>
    <w:rsid w:val="00043555"/>
    <w:rsid w:val="00043D5F"/>
    <w:rsid w:val="000462D8"/>
    <w:rsid w:val="000469D0"/>
    <w:rsid w:val="00046AAA"/>
    <w:rsid w:val="0004768E"/>
    <w:rsid w:val="000503FC"/>
    <w:rsid w:val="00050975"/>
    <w:rsid w:val="00051DB3"/>
    <w:rsid w:val="00054158"/>
    <w:rsid w:val="00054854"/>
    <w:rsid w:val="000553A7"/>
    <w:rsid w:val="00057222"/>
    <w:rsid w:val="00057646"/>
    <w:rsid w:val="00057F4B"/>
    <w:rsid w:val="00060571"/>
    <w:rsid w:val="000617D2"/>
    <w:rsid w:val="00061D74"/>
    <w:rsid w:val="00062791"/>
    <w:rsid w:val="00064F2B"/>
    <w:rsid w:val="000661A6"/>
    <w:rsid w:val="00066F56"/>
    <w:rsid w:val="000677EE"/>
    <w:rsid w:val="00071418"/>
    <w:rsid w:val="00071581"/>
    <w:rsid w:val="00072396"/>
    <w:rsid w:val="0007293A"/>
    <w:rsid w:val="00072D1F"/>
    <w:rsid w:val="0007366C"/>
    <w:rsid w:val="00074189"/>
    <w:rsid w:val="00074306"/>
    <w:rsid w:val="000757BB"/>
    <w:rsid w:val="0007693B"/>
    <w:rsid w:val="000804C2"/>
    <w:rsid w:val="00080C2C"/>
    <w:rsid w:val="00081AD6"/>
    <w:rsid w:val="00082051"/>
    <w:rsid w:val="000848C8"/>
    <w:rsid w:val="000849CB"/>
    <w:rsid w:val="000853F6"/>
    <w:rsid w:val="000867A8"/>
    <w:rsid w:val="00087036"/>
    <w:rsid w:val="00087D83"/>
    <w:rsid w:val="00087EDB"/>
    <w:rsid w:val="00091208"/>
    <w:rsid w:val="000913BF"/>
    <w:rsid w:val="00091907"/>
    <w:rsid w:val="00093C11"/>
    <w:rsid w:val="00094613"/>
    <w:rsid w:val="00094631"/>
    <w:rsid w:val="00096382"/>
    <w:rsid w:val="0009795C"/>
    <w:rsid w:val="00097F80"/>
    <w:rsid w:val="000A2D2D"/>
    <w:rsid w:val="000A2E68"/>
    <w:rsid w:val="000A45AB"/>
    <w:rsid w:val="000B0078"/>
    <w:rsid w:val="000B0690"/>
    <w:rsid w:val="000B3B58"/>
    <w:rsid w:val="000B3D2F"/>
    <w:rsid w:val="000B3EFD"/>
    <w:rsid w:val="000B4410"/>
    <w:rsid w:val="000B659B"/>
    <w:rsid w:val="000B6E9F"/>
    <w:rsid w:val="000C3DB1"/>
    <w:rsid w:val="000C54ED"/>
    <w:rsid w:val="000C5C02"/>
    <w:rsid w:val="000C6143"/>
    <w:rsid w:val="000C7382"/>
    <w:rsid w:val="000D1ED6"/>
    <w:rsid w:val="000D35BD"/>
    <w:rsid w:val="000D6E4B"/>
    <w:rsid w:val="000D71CF"/>
    <w:rsid w:val="000D7225"/>
    <w:rsid w:val="000D722C"/>
    <w:rsid w:val="000E0485"/>
    <w:rsid w:val="000E2E7D"/>
    <w:rsid w:val="000E34BA"/>
    <w:rsid w:val="000E34F3"/>
    <w:rsid w:val="000E4205"/>
    <w:rsid w:val="000E72A0"/>
    <w:rsid w:val="000E7CF6"/>
    <w:rsid w:val="000F034D"/>
    <w:rsid w:val="000F0433"/>
    <w:rsid w:val="000F1D3C"/>
    <w:rsid w:val="000F3D5D"/>
    <w:rsid w:val="000F4243"/>
    <w:rsid w:val="000F4811"/>
    <w:rsid w:val="000F4ABF"/>
    <w:rsid w:val="000F4B2B"/>
    <w:rsid w:val="000F5B66"/>
    <w:rsid w:val="000F5FF6"/>
    <w:rsid w:val="000F65C5"/>
    <w:rsid w:val="000F7056"/>
    <w:rsid w:val="000F7D2C"/>
    <w:rsid w:val="00100193"/>
    <w:rsid w:val="00100F0C"/>
    <w:rsid w:val="001025A3"/>
    <w:rsid w:val="001036A0"/>
    <w:rsid w:val="0010457E"/>
    <w:rsid w:val="0010540B"/>
    <w:rsid w:val="001065F5"/>
    <w:rsid w:val="0010678E"/>
    <w:rsid w:val="001074AB"/>
    <w:rsid w:val="00110417"/>
    <w:rsid w:val="00110AB0"/>
    <w:rsid w:val="00111E3E"/>
    <w:rsid w:val="0011258E"/>
    <w:rsid w:val="001126F6"/>
    <w:rsid w:val="00112F03"/>
    <w:rsid w:val="00115E7F"/>
    <w:rsid w:val="0011696D"/>
    <w:rsid w:val="00117CE3"/>
    <w:rsid w:val="00121681"/>
    <w:rsid w:val="00121ED8"/>
    <w:rsid w:val="00122035"/>
    <w:rsid w:val="00122F58"/>
    <w:rsid w:val="0012352A"/>
    <w:rsid w:val="00123BCB"/>
    <w:rsid w:val="0012411A"/>
    <w:rsid w:val="001242DE"/>
    <w:rsid w:val="00124929"/>
    <w:rsid w:val="00125B8C"/>
    <w:rsid w:val="0012647A"/>
    <w:rsid w:val="00127044"/>
    <w:rsid w:val="001303B2"/>
    <w:rsid w:val="00130EED"/>
    <w:rsid w:val="00130F7B"/>
    <w:rsid w:val="00131F1B"/>
    <w:rsid w:val="0013364F"/>
    <w:rsid w:val="001336CE"/>
    <w:rsid w:val="00133AAF"/>
    <w:rsid w:val="00133B98"/>
    <w:rsid w:val="0013472F"/>
    <w:rsid w:val="00134733"/>
    <w:rsid w:val="001359ED"/>
    <w:rsid w:val="00135B61"/>
    <w:rsid w:val="00136797"/>
    <w:rsid w:val="001405C2"/>
    <w:rsid w:val="00140B25"/>
    <w:rsid w:val="00142F4F"/>
    <w:rsid w:val="001450DF"/>
    <w:rsid w:val="0014734D"/>
    <w:rsid w:val="00151CC7"/>
    <w:rsid w:val="00152B36"/>
    <w:rsid w:val="001530B2"/>
    <w:rsid w:val="001543E7"/>
    <w:rsid w:val="00154456"/>
    <w:rsid w:val="00154508"/>
    <w:rsid w:val="00154F7A"/>
    <w:rsid w:val="00155B77"/>
    <w:rsid w:val="00156867"/>
    <w:rsid w:val="00157C4D"/>
    <w:rsid w:val="00160569"/>
    <w:rsid w:val="00160CEC"/>
    <w:rsid w:val="00161E2F"/>
    <w:rsid w:val="001624A3"/>
    <w:rsid w:val="001624DA"/>
    <w:rsid w:val="00162AA1"/>
    <w:rsid w:val="00162BF5"/>
    <w:rsid w:val="00164B60"/>
    <w:rsid w:val="00165862"/>
    <w:rsid w:val="00165E23"/>
    <w:rsid w:val="00166B3A"/>
    <w:rsid w:val="00170099"/>
    <w:rsid w:val="00170194"/>
    <w:rsid w:val="00170927"/>
    <w:rsid w:val="0017092A"/>
    <w:rsid w:val="00170A6E"/>
    <w:rsid w:val="00172B90"/>
    <w:rsid w:val="00173A2B"/>
    <w:rsid w:val="00173CE1"/>
    <w:rsid w:val="00174417"/>
    <w:rsid w:val="001749CF"/>
    <w:rsid w:val="001750FE"/>
    <w:rsid w:val="00175E88"/>
    <w:rsid w:val="00175FA5"/>
    <w:rsid w:val="00176B8E"/>
    <w:rsid w:val="001770F3"/>
    <w:rsid w:val="001774A0"/>
    <w:rsid w:val="00177BCC"/>
    <w:rsid w:val="0018179B"/>
    <w:rsid w:val="0018251A"/>
    <w:rsid w:val="00183463"/>
    <w:rsid w:val="001846FB"/>
    <w:rsid w:val="00184D1D"/>
    <w:rsid w:val="001860DF"/>
    <w:rsid w:val="00191737"/>
    <w:rsid w:val="00194E69"/>
    <w:rsid w:val="001968BC"/>
    <w:rsid w:val="00197DD9"/>
    <w:rsid w:val="001A059E"/>
    <w:rsid w:val="001A05F5"/>
    <w:rsid w:val="001A1C12"/>
    <w:rsid w:val="001A418D"/>
    <w:rsid w:val="001A422B"/>
    <w:rsid w:val="001A502C"/>
    <w:rsid w:val="001A57DB"/>
    <w:rsid w:val="001A586B"/>
    <w:rsid w:val="001A73F1"/>
    <w:rsid w:val="001A77E8"/>
    <w:rsid w:val="001B1360"/>
    <w:rsid w:val="001B1BB1"/>
    <w:rsid w:val="001B1D26"/>
    <w:rsid w:val="001B1D7F"/>
    <w:rsid w:val="001B1E1E"/>
    <w:rsid w:val="001B25A3"/>
    <w:rsid w:val="001B2F76"/>
    <w:rsid w:val="001B2F82"/>
    <w:rsid w:val="001B396B"/>
    <w:rsid w:val="001B44A7"/>
    <w:rsid w:val="001B4B9C"/>
    <w:rsid w:val="001B57A4"/>
    <w:rsid w:val="001B72EB"/>
    <w:rsid w:val="001B7D0D"/>
    <w:rsid w:val="001B7F6F"/>
    <w:rsid w:val="001C13E9"/>
    <w:rsid w:val="001C3886"/>
    <w:rsid w:val="001C4148"/>
    <w:rsid w:val="001C432A"/>
    <w:rsid w:val="001C469F"/>
    <w:rsid w:val="001C6DD2"/>
    <w:rsid w:val="001C78FF"/>
    <w:rsid w:val="001D0B29"/>
    <w:rsid w:val="001D1C27"/>
    <w:rsid w:val="001D2A8B"/>
    <w:rsid w:val="001D3ED4"/>
    <w:rsid w:val="001D48EE"/>
    <w:rsid w:val="001D49AC"/>
    <w:rsid w:val="001D4B2D"/>
    <w:rsid w:val="001D4BC9"/>
    <w:rsid w:val="001D4FE1"/>
    <w:rsid w:val="001D78FF"/>
    <w:rsid w:val="001E0062"/>
    <w:rsid w:val="001E0387"/>
    <w:rsid w:val="001E223F"/>
    <w:rsid w:val="001E4374"/>
    <w:rsid w:val="001E49AE"/>
    <w:rsid w:val="001E4A82"/>
    <w:rsid w:val="001E4C0D"/>
    <w:rsid w:val="001E4E95"/>
    <w:rsid w:val="001E55CB"/>
    <w:rsid w:val="001E631F"/>
    <w:rsid w:val="001E6744"/>
    <w:rsid w:val="001E68EF"/>
    <w:rsid w:val="001F0A69"/>
    <w:rsid w:val="001F1728"/>
    <w:rsid w:val="001F2658"/>
    <w:rsid w:val="001F3AD6"/>
    <w:rsid w:val="001F3C4B"/>
    <w:rsid w:val="001F3CCB"/>
    <w:rsid w:val="001F63BD"/>
    <w:rsid w:val="001F6775"/>
    <w:rsid w:val="001F69BF"/>
    <w:rsid w:val="00200449"/>
    <w:rsid w:val="00200523"/>
    <w:rsid w:val="0020097F"/>
    <w:rsid w:val="00200DF8"/>
    <w:rsid w:val="0020123C"/>
    <w:rsid w:val="0020196F"/>
    <w:rsid w:val="002024E9"/>
    <w:rsid w:val="002026C0"/>
    <w:rsid w:val="002047F3"/>
    <w:rsid w:val="0020590E"/>
    <w:rsid w:val="00205EB2"/>
    <w:rsid w:val="00205FEC"/>
    <w:rsid w:val="0020639A"/>
    <w:rsid w:val="00210857"/>
    <w:rsid w:val="002119A2"/>
    <w:rsid w:val="00211F5B"/>
    <w:rsid w:val="00213632"/>
    <w:rsid w:val="0021388F"/>
    <w:rsid w:val="00215F66"/>
    <w:rsid w:val="0021712C"/>
    <w:rsid w:val="0022162D"/>
    <w:rsid w:val="00221937"/>
    <w:rsid w:val="002222A4"/>
    <w:rsid w:val="00224018"/>
    <w:rsid w:val="0022633B"/>
    <w:rsid w:val="00226F9D"/>
    <w:rsid w:val="00230ED7"/>
    <w:rsid w:val="00230F4A"/>
    <w:rsid w:val="002319B1"/>
    <w:rsid w:val="00231B08"/>
    <w:rsid w:val="00232A54"/>
    <w:rsid w:val="0023376E"/>
    <w:rsid w:val="0023523A"/>
    <w:rsid w:val="00235E45"/>
    <w:rsid w:val="002366EB"/>
    <w:rsid w:val="00236C4F"/>
    <w:rsid w:val="002379DD"/>
    <w:rsid w:val="00237FDB"/>
    <w:rsid w:val="0024053C"/>
    <w:rsid w:val="0024212E"/>
    <w:rsid w:val="002436C1"/>
    <w:rsid w:val="00243DF5"/>
    <w:rsid w:val="00244E6D"/>
    <w:rsid w:val="00245106"/>
    <w:rsid w:val="00245D03"/>
    <w:rsid w:val="0024748B"/>
    <w:rsid w:val="00247A34"/>
    <w:rsid w:val="00247A7D"/>
    <w:rsid w:val="0025150E"/>
    <w:rsid w:val="00252198"/>
    <w:rsid w:val="00252B51"/>
    <w:rsid w:val="00253997"/>
    <w:rsid w:val="0025423C"/>
    <w:rsid w:val="00254A3C"/>
    <w:rsid w:val="00254A8B"/>
    <w:rsid w:val="00256E57"/>
    <w:rsid w:val="0025744E"/>
    <w:rsid w:val="002579CC"/>
    <w:rsid w:val="0026284C"/>
    <w:rsid w:val="002659F1"/>
    <w:rsid w:val="0026641B"/>
    <w:rsid w:val="002672C8"/>
    <w:rsid w:val="00270665"/>
    <w:rsid w:val="00272261"/>
    <w:rsid w:val="00272C53"/>
    <w:rsid w:val="00272E20"/>
    <w:rsid w:val="00273681"/>
    <w:rsid w:val="00273B34"/>
    <w:rsid w:val="00273B74"/>
    <w:rsid w:val="00274D47"/>
    <w:rsid w:val="00274FAF"/>
    <w:rsid w:val="0027510A"/>
    <w:rsid w:val="00276200"/>
    <w:rsid w:val="002765F4"/>
    <w:rsid w:val="00276883"/>
    <w:rsid w:val="00277498"/>
    <w:rsid w:val="00277C1F"/>
    <w:rsid w:val="002808A9"/>
    <w:rsid w:val="002821D7"/>
    <w:rsid w:val="00282F20"/>
    <w:rsid w:val="002872D2"/>
    <w:rsid w:val="0029004F"/>
    <w:rsid w:val="00291B84"/>
    <w:rsid w:val="00292610"/>
    <w:rsid w:val="00292B19"/>
    <w:rsid w:val="00292B5E"/>
    <w:rsid w:val="00292FFC"/>
    <w:rsid w:val="002932FC"/>
    <w:rsid w:val="0029429C"/>
    <w:rsid w:val="00294431"/>
    <w:rsid w:val="00294B49"/>
    <w:rsid w:val="00295538"/>
    <w:rsid w:val="00297034"/>
    <w:rsid w:val="002A046A"/>
    <w:rsid w:val="002A1262"/>
    <w:rsid w:val="002A23E0"/>
    <w:rsid w:val="002A2E20"/>
    <w:rsid w:val="002A32DF"/>
    <w:rsid w:val="002A46D7"/>
    <w:rsid w:val="002A6980"/>
    <w:rsid w:val="002A7DF5"/>
    <w:rsid w:val="002A7E94"/>
    <w:rsid w:val="002B0795"/>
    <w:rsid w:val="002B2620"/>
    <w:rsid w:val="002B3225"/>
    <w:rsid w:val="002B497E"/>
    <w:rsid w:val="002B5694"/>
    <w:rsid w:val="002B605E"/>
    <w:rsid w:val="002B657A"/>
    <w:rsid w:val="002C021F"/>
    <w:rsid w:val="002C1C54"/>
    <w:rsid w:val="002C2056"/>
    <w:rsid w:val="002C23F7"/>
    <w:rsid w:val="002C320F"/>
    <w:rsid w:val="002C3367"/>
    <w:rsid w:val="002C622F"/>
    <w:rsid w:val="002C6D69"/>
    <w:rsid w:val="002C7016"/>
    <w:rsid w:val="002C7117"/>
    <w:rsid w:val="002C7CB4"/>
    <w:rsid w:val="002D0706"/>
    <w:rsid w:val="002D29FD"/>
    <w:rsid w:val="002D2AEC"/>
    <w:rsid w:val="002D2C1F"/>
    <w:rsid w:val="002D3635"/>
    <w:rsid w:val="002D5411"/>
    <w:rsid w:val="002D5589"/>
    <w:rsid w:val="002D727A"/>
    <w:rsid w:val="002E00B8"/>
    <w:rsid w:val="002E0589"/>
    <w:rsid w:val="002E1382"/>
    <w:rsid w:val="002E3A84"/>
    <w:rsid w:val="002E6AD0"/>
    <w:rsid w:val="002E6F55"/>
    <w:rsid w:val="002F0E4E"/>
    <w:rsid w:val="002F2771"/>
    <w:rsid w:val="002F344B"/>
    <w:rsid w:val="002F403C"/>
    <w:rsid w:val="002F561E"/>
    <w:rsid w:val="002F709A"/>
    <w:rsid w:val="002F77A8"/>
    <w:rsid w:val="00301619"/>
    <w:rsid w:val="00301AD3"/>
    <w:rsid w:val="00301E80"/>
    <w:rsid w:val="00302755"/>
    <w:rsid w:val="003039FF"/>
    <w:rsid w:val="00304D18"/>
    <w:rsid w:val="00305A15"/>
    <w:rsid w:val="00306353"/>
    <w:rsid w:val="00306D41"/>
    <w:rsid w:val="00307094"/>
    <w:rsid w:val="00307342"/>
    <w:rsid w:val="00307A5F"/>
    <w:rsid w:val="00310A72"/>
    <w:rsid w:val="0031143A"/>
    <w:rsid w:val="00311C18"/>
    <w:rsid w:val="0031298C"/>
    <w:rsid w:val="00313619"/>
    <w:rsid w:val="00313D52"/>
    <w:rsid w:val="00314235"/>
    <w:rsid w:val="0032098B"/>
    <w:rsid w:val="003222FC"/>
    <w:rsid w:val="003227E7"/>
    <w:rsid w:val="00325D85"/>
    <w:rsid w:val="0032607C"/>
    <w:rsid w:val="00326E7B"/>
    <w:rsid w:val="00327CCE"/>
    <w:rsid w:val="0033166C"/>
    <w:rsid w:val="003324AE"/>
    <w:rsid w:val="00332C6A"/>
    <w:rsid w:val="0033358A"/>
    <w:rsid w:val="00333937"/>
    <w:rsid w:val="003342B8"/>
    <w:rsid w:val="0033504B"/>
    <w:rsid w:val="003362C7"/>
    <w:rsid w:val="00336A5A"/>
    <w:rsid w:val="00337AA0"/>
    <w:rsid w:val="00337DE3"/>
    <w:rsid w:val="00342ADB"/>
    <w:rsid w:val="00343B0F"/>
    <w:rsid w:val="00343D4D"/>
    <w:rsid w:val="00347006"/>
    <w:rsid w:val="00347D0D"/>
    <w:rsid w:val="003503AE"/>
    <w:rsid w:val="00351D8C"/>
    <w:rsid w:val="0035213A"/>
    <w:rsid w:val="00353419"/>
    <w:rsid w:val="00353F27"/>
    <w:rsid w:val="00355D35"/>
    <w:rsid w:val="00356BEA"/>
    <w:rsid w:val="0035741C"/>
    <w:rsid w:val="00360094"/>
    <w:rsid w:val="003627FB"/>
    <w:rsid w:val="00362826"/>
    <w:rsid w:val="00363EEF"/>
    <w:rsid w:val="0036403D"/>
    <w:rsid w:val="0036406A"/>
    <w:rsid w:val="0036455C"/>
    <w:rsid w:val="003656BF"/>
    <w:rsid w:val="00366074"/>
    <w:rsid w:val="003661FF"/>
    <w:rsid w:val="00367122"/>
    <w:rsid w:val="00367428"/>
    <w:rsid w:val="003676E9"/>
    <w:rsid w:val="0037083D"/>
    <w:rsid w:val="00372402"/>
    <w:rsid w:val="003724FE"/>
    <w:rsid w:val="003726C4"/>
    <w:rsid w:val="003732C5"/>
    <w:rsid w:val="00374086"/>
    <w:rsid w:val="00374DFE"/>
    <w:rsid w:val="003758DB"/>
    <w:rsid w:val="00375BEB"/>
    <w:rsid w:val="00375DA9"/>
    <w:rsid w:val="00377518"/>
    <w:rsid w:val="003800B4"/>
    <w:rsid w:val="003809E0"/>
    <w:rsid w:val="003814E2"/>
    <w:rsid w:val="00381E88"/>
    <w:rsid w:val="003821F9"/>
    <w:rsid w:val="003827CD"/>
    <w:rsid w:val="00383A99"/>
    <w:rsid w:val="00383D6D"/>
    <w:rsid w:val="003852EF"/>
    <w:rsid w:val="003870EE"/>
    <w:rsid w:val="0038729B"/>
    <w:rsid w:val="00387A01"/>
    <w:rsid w:val="003926B7"/>
    <w:rsid w:val="00393452"/>
    <w:rsid w:val="00394C2C"/>
    <w:rsid w:val="00395441"/>
    <w:rsid w:val="00396F85"/>
    <w:rsid w:val="0039723A"/>
    <w:rsid w:val="003A1CB9"/>
    <w:rsid w:val="003A27B8"/>
    <w:rsid w:val="003A2B7D"/>
    <w:rsid w:val="003A3D8C"/>
    <w:rsid w:val="003A3E40"/>
    <w:rsid w:val="003A539D"/>
    <w:rsid w:val="003A59F9"/>
    <w:rsid w:val="003A5F79"/>
    <w:rsid w:val="003A5FA1"/>
    <w:rsid w:val="003A6124"/>
    <w:rsid w:val="003A6CA4"/>
    <w:rsid w:val="003A7623"/>
    <w:rsid w:val="003B1725"/>
    <w:rsid w:val="003B242C"/>
    <w:rsid w:val="003B324C"/>
    <w:rsid w:val="003B4CE4"/>
    <w:rsid w:val="003B4D64"/>
    <w:rsid w:val="003B5DFB"/>
    <w:rsid w:val="003B6220"/>
    <w:rsid w:val="003B76DC"/>
    <w:rsid w:val="003C13CA"/>
    <w:rsid w:val="003C1E93"/>
    <w:rsid w:val="003C2161"/>
    <w:rsid w:val="003C31CD"/>
    <w:rsid w:val="003C3D4A"/>
    <w:rsid w:val="003C596C"/>
    <w:rsid w:val="003D03AF"/>
    <w:rsid w:val="003D07CA"/>
    <w:rsid w:val="003D1FE5"/>
    <w:rsid w:val="003D3735"/>
    <w:rsid w:val="003D497A"/>
    <w:rsid w:val="003D5148"/>
    <w:rsid w:val="003D6081"/>
    <w:rsid w:val="003D6720"/>
    <w:rsid w:val="003D6B3F"/>
    <w:rsid w:val="003D7951"/>
    <w:rsid w:val="003E030F"/>
    <w:rsid w:val="003E1EFB"/>
    <w:rsid w:val="003E2B26"/>
    <w:rsid w:val="003E4299"/>
    <w:rsid w:val="003E6D92"/>
    <w:rsid w:val="003E6F85"/>
    <w:rsid w:val="003E70B9"/>
    <w:rsid w:val="003E7812"/>
    <w:rsid w:val="003F2136"/>
    <w:rsid w:val="003F277A"/>
    <w:rsid w:val="003F31E6"/>
    <w:rsid w:val="003F40F9"/>
    <w:rsid w:val="003F4C40"/>
    <w:rsid w:val="003F52FE"/>
    <w:rsid w:val="003F580D"/>
    <w:rsid w:val="003F61D7"/>
    <w:rsid w:val="003F780E"/>
    <w:rsid w:val="00401F3A"/>
    <w:rsid w:val="00402686"/>
    <w:rsid w:val="0040272E"/>
    <w:rsid w:val="00402EA0"/>
    <w:rsid w:val="00403452"/>
    <w:rsid w:val="0040350A"/>
    <w:rsid w:val="00403F44"/>
    <w:rsid w:val="004041C9"/>
    <w:rsid w:val="004062F1"/>
    <w:rsid w:val="0040793A"/>
    <w:rsid w:val="004079CC"/>
    <w:rsid w:val="004106A7"/>
    <w:rsid w:val="00410F85"/>
    <w:rsid w:val="00412823"/>
    <w:rsid w:val="0041382E"/>
    <w:rsid w:val="00413D00"/>
    <w:rsid w:val="00414410"/>
    <w:rsid w:val="0041442A"/>
    <w:rsid w:val="00414992"/>
    <w:rsid w:val="00416ED0"/>
    <w:rsid w:val="004175B0"/>
    <w:rsid w:val="00421C9B"/>
    <w:rsid w:val="004233D8"/>
    <w:rsid w:val="00423C6E"/>
    <w:rsid w:val="00423ED9"/>
    <w:rsid w:val="00425F90"/>
    <w:rsid w:val="00426041"/>
    <w:rsid w:val="00426CBC"/>
    <w:rsid w:val="00427CC0"/>
    <w:rsid w:val="0043002F"/>
    <w:rsid w:val="004303B3"/>
    <w:rsid w:val="004305C9"/>
    <w:rsid w:val="00430927"/>
    <w:rsid w:val="0043097E"/>
    <w:rsid w:val="0043308A"/>
    <w:rsid w:val="00433113"/>
    <w:rsid w:val="00433F87"/>
    <w:rsid w:val="00434262"/>
    <w:rsid w:val="0043673C"/>
    <w:rsid w:val="00436801"/>
    <w:rsid w:val="00437DA0"/>
    <w:rsid w:val="004412CE"/>
    <w:rsid w:val="00441312"/>
    <w:rsid w:val="00441ED0"/>
    <w:rsid w:val="00442603"/>
    <w:rsid w:val="00442BF4"/>
    <w:rsid w:val="00444898"/>
    <w:rsid w:val="004457E4"/>
    <w:rsid w:val="00445E88"/>
    <w:rsid w:val="004506BE"/>
    <w:rsid w:val="004509F6"/>
    <w:rsid w:val="00453254"/>
    <w:rsid w:val="00453540"/>
    <w:rsid w:val="0045366F"/>
    <w:rsid w:val="00453F4D"/>
    <w:rsid w:val="00455C1F"/>
    <w:rsid w:val="00455D49"/>
    <w:rsid w:val="00455DF1"/>
    <w:rsid w:val="00456A0F"/>
    <w:rsid w:val="00460F22"/>
    <w:rsid w:val="00463619"/>
    <w:rsid w:val="0046446A"/>
    <w:rsid w:val="004645D0"/>
    <w:rsid w:val="00464A97"/>
    <w:rsid w:val="00464FA6"/>
    <w:rsid w:val="004651E5"/>
    <w:rsid w:val="004673A5"/>
    <w:rsid w:val="00467543"/>
    <w:rsid w:val="004676E4"/>
    <w:rsid w:val="0046796E"/>
    <w:rsid w:val="00467E09"/>
    <w:rsid w:val="00470519"/>
    <w:rsid w:val="004707EC"/>
    <w:rsid w:val="00470F11"/>
    <w:rsid w:val="0047173F"/>
    <w:rsid w:val="00471A65"/>
    <w:rsid w:val="0047215E"/>
    <w:rsid w:val="004722FE"/>
    <w:rsid w:val="00472764"/>
    <w:rsid w:val="00472A2C"/>
    <w:rsid w:val="004739B2"/>
    <w:rsid w:val="00473ED0"/>
    <w:rsid w:val="00474D99"/>
    <w:rsid w:val="004758B6"/>
    <w:rsid w:val="004761F8"/>
    <w:rsid w:val="0047624F"/>
    <w:rsid w:val="00476551"/>
    <w:rsid w:val="00476764"/>
    <w:rsid w:val="00477506"/>
    <w:rsid w:val="00477994"/>
    <w:rsid w:val="00480ED0"/>
    <w:rsid w:val="00481CB0"/>
    <w:rsid w:val="00482251"/>
    <w:rsid w:val="00482CC2"/>
    <w:rsid w:val="004835E4"/>
    <w:rsid w:val="00483838"/>
    <w:rsid w:val="00483A00"/>
    <w:rsid w:val="00483D82"/>
    <w:rsid w:val="00484CF0"/>
    <w:rsid w:val="00484D6A"/>
    <w:rsid w:val="004856F7"/>
    <w:rsid w:val="00485E98"/>
    <w:rsid w:val="00485EE5"/>
    <w:rsid w:val="00487169"/>
    <w:rsid w:val="00490405"/>
    <w:rsid w:val="00490539"/>
    <w:rsid w:val="004907EE"/>
    <w:rsid w:val="004910C2"/>
    <w:rsid w:val="00491342"/>
    <w:rsid w:val="00491B25"/>
    <w:rsid w:val="004923DC"/>
    <w:rsid w:val="004925DF"/>
    <w:rsid w:val="004929D1"/>
    <w:rsid w:val="004939CA"/>
    <w:rsid w:val="00497D5C"/>
    <w:rsid w:val="004A243A"/>
    <w:rsid w:val="004A2756"/>
    <w:rsid w:val="004A49CD"/>
    <w:rsid w:val="004A4AED"/>
    <w:rsid w:val="004A58D1"/>
    <w:rsid w:val="004A5E88"/>
    <w:rsid w:val="004A65C0"/>
    <w:rsid w:val="004A6C11"/>
    <w:rsid w:val="004A74CE"/>
    <w:rsid w:val="004B1E66"/>
    <w:rsid w:val="004B2EC3"/>
    <w:rsid w:val="004B4001"/>
    <w:rsid w:val="004B4B39"/>
    <w:rsid w:val="004B6EA9"/>
    <w:rsid w:val="004B735F"/>
    <w:rsid w:val="004B77FF"/>
    <w:rsid w:val="004B7F73"/>
    <w:rsid w:val="004C0D55"/>
    <w:rsid w:val="004C0F0C"/>
    <w:rsid w:val="004C187B"/>
    <w:rsid w:val="004C1C90"/>
    <w:rsid w:val="004C49FA"/>
    <w:rsid w:val="004C4C9B"/>
    <w:rsid w:val="004C4EA4"/>
    <w:rsid w:val="004C701F"/>
    <w:rsid w:val="004C7C47"/>
    <w:rsid w:val="004D0388"/>
    <w:rsid w:val="004D0478"/>
    <w:rsid w:val="004D0A93"/>
    <w:rsid w:val="004D20F5"/>
    <w:rsid w:val="004D34DD"/>
    <w:rsid w:val="004D382B"/>
    <w:rsid w:val="004D3B10"/>
    <w:rsid w:val="004D49D8"/>
    <w:rsid w:val="004D6E8F"/>
    <w:rsid w:val="004D73A7"/>
    <w:rsid w:val="004D73BA"/>
    <w:rsid w:val="004D7BA3"/>
    <w:rsid w:val="004E1FFC"/>
    <w:rsid w:val="004E3B6D"/>
    <w:rsid w:val="004E3C6A"/>
    <w:rsid w:val="004E46B0"/>
    <w:rsid w:val="004E594D"/>
    <w:rsid w:val="004E645B"/>
    <w:rsid w:val="004F0A8A"/>
    <w:rsid w:val="004F3425"/>
    <w:rsid w:val="004F369D"/>
    <w:rsid w:val="004F3AC9"/>
    <w:rsid w:val="004F3E2D"/>
    <w:rsid w:val="004F3E60"/>
    <w:rsid w:val="004F46F0"/>
    <w:rsid w:val="004F4F78"/>
    <w:rsid w:val="004F55EC"/>
    <w:rsid w:val="005011AD"/>
    <w:rsid w:val="005013A2"/>
    <w:rsid w:val="005032A0"/>
    <w:rsid w:val="0050386F"/>
    <w:rsid w:val="00503982"/>
    <w:rsid w:val="005041D5"/>
    <w:rsid w:val="00506806"/>
    <w:rsid w:val="005071D2"/>
    <w:rsid w:val="00510526"/>
    <w:rsid w:val="00510823"/>
    <w:rsid w:val="0051208D"/>
    <w:rsid w:val="00512670"/>
    <w:rsid w:val="00512AC8"/>
    <w:rsid w:val="00515789"/>
    <w:rsid w:val="00516DA1"/>
    <w:rsid w:val="005201F1"/>
    <w:rsid w:val="0052073F"/>
    <w:rsid w:val="00520ACC"/>
    <w:rsid w:val="00520B0B"/>
    <w:rsid w:val="005212D4"/>
    <w:rsid w:val="00521859"/>
    <w:rsid w:val="00522AA1"/>
    <w:rsid w:val="0052415B"/>
    <w:rsid w:val="005243E7"/>
    <w:rsid w:val="00526313"/>
    <w:rsid w:val="005266CB"/>
    <w:rsid w:val="00527FBD"/>
    <w:rsid w:val="0053069A"/>
    <w:rsid w:val="005308B0"/>
    <w:rsid w:val="0053444E"/>
    <w:rsid w:val="0053487E"/>
    <w:rsid w:val="0053510C"/>
    <w:rsid w:val="005362B4"/>
    <w:rsid w:val="0053633A"/>
    <w:rsid w:val="00536E3A"/>
    <w:rsid w:val="005400DC"/>
    <w:rsid w:val="00540E77"/>
    <w:rsid w:val="00542940"/>
    <w:rsid w:val="00542A74"/>
    <w:rsid w:val="00542CCA"/>
    <w:rsid w:val="0054309D"/>
    <w:rsid w:val="005436F3"/>
    <w:rsid w:val="00544451"/>
    <w:rsid w:val="005449D5"/>
    <w:rsid w:val="00544A6C"/>
    <w:rsid w:val="00551427"/>
    <w:rsid w:val="00551C0A"/>
    <w:rsid w:val="005532D9"/>
    <w:rsid w:val="005542EF"/>
    <w:rsid w:val="00554430"/>
    <w:rsid w:val="00555F85"/>
    <w:rsid w:val="0055630E"/>
    <w:rsid w:val="005567F7"/>
    <w:rsid w:val="00560551"/>
    <w:rsid w:val="00561FE9"/>
    <w:rsid w:val="00562804"/>
    <w:rsid w:val="00563061"/>
    <w:rsid w:val="00564093"/>
    <w:rsid w:val="00564DFE"/>
    <w:rsid w:val="00564F46"/>
    <w:rsid w:val="005659B2"/>
    <w:rsid w:val="00566CB6"/>
    <w:rsid w:val="00567AAC"/>
    <w:rsid w:val="0057295B"/>
    <w:rsid w:val="00572A2F"/>
    <w:rsid w:val="00572C28"/>
    <w:rsid w:val="00572D91"/>
    <w:rsid w:val="00574893"/>
    <w:rsid w:val="005753ED"/>
    <w:rsid w:val="00575E03"/>
    <w:rsid w:val="00576B32"/>
    <w:rsid w:val="00576B9E"/>
    <w:rsid w:val="00577555"/>
    <w:rsid w:val="005803FA"/>
    <w:rsid w:val="005827DA"/>
    <w:rsid w:val="0058356E"/>
    <w:rsid w:val="00583A5E"/>
    <w:rsid w:val="00585DCB"/>
    <w:rsid w:val="005865C7"/>
    <w:rsid w:val="00590CD8"/>
    <w:rsid w:val="00593310"/>
    <w:rsid w:val="0059593D"/>
    <w:rsid w:val="00595C4D"/>
    <w:rsid w:val="00597498"/>
    <w:rsid w:val="0059767A"/>
    <w:rsid w:val="00597A01"/>
    <w:rsid w:val="00597B28"/>
    <w:rsid w:val="005A0462"/>
    <w:rsid w:val="005A43FC"/>
    <w:rsid w:val="005A588A"/>
    <w:rsid w:val="005A6007"/>
    <w:rsid w:val="005A6752"/>
    <w:rsid w:val="005A6DE4"/>
    <w:rsid w:val="005A7236"/>
    <w:rsid w:val="005A7777"/>
    <w:rsid w:val="005A7842"/>
    <w:rsid w:val="005B08B3"/>
    <w:rsid w:val="005B0F07"/>
    <w:rsid w:val="005B16D7"/>
    <w:rsid w:val="005B1B3D"/>
    <w:rsid w:val="005B1BB5"/>
    <w:rsid w:val="005B37DB"/>
    <w:rsid w:val="005B3AC2"/>
    <w:rsid w:val="005B439F"/>
    <w:rsid w:val="005B4492"/>
    <w:rsid w:val="005B49CC"/>
    <w:rsid w:val="005B62FA"/>
    <w:rsid w:val="005B6576"/>
    <w:rsid w:val="005C09F1"/>
    <w:rsid w:val="005C0B01"/>
    <w:rsid w:val="005C1CF3"/>
    <w:rsid w:val="005C37A8"/>
    <w:rsid w:val="005C3B0D"/>
    <w:rsid w:val="005C4B2D"/>
    <w:rsid w:val="005C5BC2"/>
    <w:rsid w:val="005C72E9"/>
    <w:rsid w:val="005C79F4"/>
    <w:rsid w:val="005D0472"/>
    <w:rsid w:val="005D163E"/>
    <w:rsid w:val="005D33A6"/>
    <w:rsid w:val="005D4199"/>
    <w:rsid w:val="005D4D03"/>
    <w:rsid w:val="005D5292"/>
    <w:rsid w:val="005D5470"/>
    <w:rsid w:val="005D637B"/>
    <w:rsid w:val="005D6B93"/>
    <w:rsid w:val="005E0829"/>
    <w:rsid w:val="005E14F6"/>
    <w:rsid w:val="005E162C"/>
    <w:rsid w:val="005E26A1"/>
    <w:rsid w:val="005E2B12"/>
    <w:rsid w:val="005E2D33"/>
    <w:rsid w:val="005E3651"/>
    <w:rsid w:val="005E43ED"/>
    <w:rsid w:val="005E449C"/>
    <w:rsid w:val="005E494F"/>
    <w:rsid w:val="005E5312"/>
    <w:rsid w:val="005E588E"/>
    <w:rsid w:val="005E5B8D"/>
    <w:rsid w:val="005E5F0F"/>
    <w:rsid w:val="005E695B"/>
    <w:rsid w:val="005F0E22"/>
    <w:rsid w:val="005F1547"/>
    <w:rsid w:val="005F1604"/>
    <w:rsid w:val="005F24F4"/>
    <w:rsid w:val="005F2903"/>
    <w:rsid w:val="005F31D7"/>
    <w:rsid w:val="005F3AA3"/>
    <w:rsid w:val="005F537F"/>
    <w:rsid w:val="005F5931"/>
    <w:rsid w:val="005F7D07"/>
    <w:rsid w:val="0060020D"/>
    <w:rsid w:val="00600CC8"/>
    <w:rsid w:val="00602794"/>
    <w:rsid w:val="00602CF4"/>
    <w:rsid w:val="00604135"/>
    <w:rsid w:val="006058CB"/>
    <w:rsid w:val="00605AFB"/>
    <w:rsid w:val="0060733C"/>
    <w:rsid w:val="00607C36"/>
    <w:rsid w:val="0061140B"/>
    <w:rsid w:val="00613453"/>
    <w:rsid w:val="0061470B"/>
    <w:rsid w:val="00614908"/>
    <w:rsid w:val="00615029"/>
    <w:rsid w:val="00616593"/>
    <w:rsid w:val="00616758"/>
    <w:rsid w:val="00616AE1"/>
    <w:rsid w:val="006179F7"/>
    <w:rsid w:val="00617F6B"/>
    <w:rsid w:val="0062067C"/>
    <w:rsid w:val="006214AD"/>
    <w:rsid w:val="0062541F"/>
    <w:rsid w:val="00625863"/>
    <w:rsid w:val="006260E5"/>
    <w:rsid w:val="0062683F"/>
    <w:rsid w:val="00627B69"/>
    <w:rsid w:val="00633754"/>
    <w:rsid w:val="006348F4"/>
    <w:rsid w:val="006358BE"/>
    <w:rsid w:val="00635B89"/>
    <w:rsid w:val="00635E85"/>
    <w:rsid w:val="00636C4C"/>
    <w:rsid w:val="00636E4B"/>
    <w:rsid w:val="006371FF"/>
    <w:rsid w:val="00643DD9"/>
    <w:rsid w:val="00644A75"/>
    <w:rsid w:val="006452B6"/>
    <w:rsid w:val="00645B41"/>
    <w:rsid w:val="006472A0"/>
    <w:rsid w:val="00651287"/>
    <w:rsid w:val="00651512"/>
    <w:rsid w:val="00653665"/>
    <w:rsid w:val="00653E27"/>
    <w:rsid w:val="00654956"/>
    <w:rsid w:val="00654DE7"/>
    <w:rsid w:val="0065533C"/>
    <w:rsid w:val="00656340"/>
    <w:rsid w:val="00656A9D"/>
    <w:rsid w:val="00656F5E"/>
    <w:rsid w:val="00660D19"/>
    <w:rsid w:val="00662CBC"/>
    <w:rsid w:val="0066449E"/>
    <w:rsid w:val="0067038D"/>
    <w:rsid w:val="00671A6A"/>
    <w:rsid w:val="00673F0C"/>
    <w:rsid w:val="00676223"/>
    <w:rsid w:val="00676A38"/>
    <w:rsid w:val="00680098"/>
    <w:rsid w:val="00680333"/>
    <w:rsid w:val="00680957"/>
    <w:rsid w:val="006821CE"/>
    <w:rsid w:val="00682CFC"/>
    <w:rsid w:val="00683B13"/>
    <w:rsid w:val="00686325"/>
    <w:rsid w:val="00686EC4"/>
    <w:rsid w:val="00687063"/>
    <w:rsid w:val="00687C14"/>
    <w:rsid w:val="00690E37"/>
    <w:rsid w:val="00691425"/>
    <w:rsid w:val="006955A5"/>
    <w:rsid w:val="00695E17"/>
    <w:rsid w:val="00696763"/>
    <w:rsid w:val="0069734A"/>
    <w:rsid w:val="006A139A"/>
    <w:rsid w:val="006A1939"/>
    <w:rsid w:val="006A303A"/>
    <w:rsid w:val="006A45A4"/>
    <w:rsid w:val="006A5C3E"/>
    <w:rsid w:val="006A5CC0"/>
    <w:rsid w:val="006A5DF0"/>
    <w:rsid w:val="006B0367"/>
    <w:rsid w:val="006B06E6"/>
    <w:rsid w:val="006B147C"/>
    <w:rsid w:val="006B1E00"/>
    <w:rsid w:val="006B202A"/>
    <w:rsid w:val="006B3AD9"/>
    <w:rsid w:val="006B3E3B"/>
    <w:rsid w:val="006B4199"/>
    <w:rsid w:val="006B4802"/>
    <w:rsid w:val="006B5097"/>
    <w:rsid w:val="006B5516"/>
    <w:rsid w:val="006B5D36"/>
    <w:rsid w:val="006B7A09"/>
    <w:rsid w:val="006C42CE"/>
    <w:rsid w:val="006C4DE9"/>
    <w:rsid w:val="006C5486"/>
    <w:rsid w:val="006C592D"/>
    <w:rsid w:val="006C5D93"/>
    <w:rsid w:val="006C74B3"/>
    <w:rsid w:val="006D096A"/>
    <w:rsid w:val="006D209C"/>
    <w:rsid w:val="006D3791"/>
    <w:rsid w:val="006D45C7"/>
    <w:rsid w:val="006D465F"/>
    <w:rsid w:val="006D46A6"/>
    <w:rsid w:val="006D4B56"/>
    <w:rsid w:val="006D7209"/>
    <w:rsid w:val="006D7EFF"/>
    <w:rsid w:val="006E11C9"/>
    <w:rsid w:val="006E31AE"/>
    <w:rsid w:val="006E4984"/>
    <w:rsid w:val="006E5E71"/>
    <w:rsid w:val="006E7EFC"/>
    <w:rsid w:val="006F0A6C"/>
    <w:rsid w:val="006F32BF"/>
    <w:rsid w:val="006F3567"/>
    <w:rsid w:val="006F38A2"/>
    <w:rsid w:val="006F38F6"/>
    <w:rsid w:val="006F3989"/>
    <w:rsid w:val="006F4219"/>
    <w:rsid w:val="006F55D6"/>
    <w:rsid w:val="006F575A"/>
    <w:rsid w:val="00700449"/>
    <w:rsid w:val="00700A73"/>
    <w:rsid w:val="00700F46"/>
    <w:rsid w:val="007015E9"/>
    <w:rsid w:val="00702A10"/>
    <w:rsid w:val="0070484E"/>
    <w:rsid w:val="00704ED8"/>
    <w:rsid w:val="0070601C"/>
    <w:rsid w:val="00707008"/>
    <w:rsid w:val="00710993"/>
    <w:rsid w:val="007125C7"/>
    <w:rsid w:val="00712884"/>
    <w:rsid w:val="00713C6D"/>
    <w:rsid w:val="00714D9B"/>
    <w:rsid w:val="00715090"/>
    <w:rsid w:val="00715379"/>
    <w:rsid w:val="0071587A"/>
    <w:rsid w:val="007159EB"/>
    <w:rsid w:val="007160E0"/>
    <w:rsid w:val="00716E3F"/>
    <w:rsid w:val="00717DE7"/>
    <w:rsid w:val="00720629"/>
    <w:rsid w:val="00720B16"/>
    <w:rsid w:val="007219C5"/>
    <w:rsid w:val="00721B5C"/>
    <w:rsid w:val="007223FC"/>
    <w:rsid w:val="00723E51"/>
    <w:rsid w:val="00725B78"/>
    <w:rsid w:val="00725F23"/>
    <w:rsid w:val="007267EB"/>
    <w:rsid w:val="0072737A"/>
    <w:rsid w:val="00730159"/>
    <w:rsid w:val="00730C0D"/>
    <w:rsid w:val="0073129C"/>
    <w:rsid w:val="00731C60"/>
    <w:rsid w:val="00731D68"/>
    <w:rsid w:val="007339DB"/>
    <w:rsid w:val="00735608"/>
    <w:rsid w:val="007356FC"/>
    <w:rsid w:val="00735CE3"/>
    <w:rsid w:val="00736DD5"/>
    <w:rsid w:val="0074101E"/>
    <w:rsid w:val="0074150A"/>
    <w:rsid w:val="00741FEC"/>
    <w:rsid w:val="007433D3"/>
    <w:rsid w:val="00743A86"/>
    <w:rsid w:val="00743F1B"/>
    <w:rsid w:val="00743F6E"/>
    <w:rsid w:val="0074430F"/>
    <w:rsid w:val="007448B9"/>
    <w:rsid w:val="007468E9"/>
    <w:rsid w:val="00746BED"/>
    <w:rsid w:val="00747D71"/>
    <w:rsid w:val="00750288"/>
    <w:rsid w:val="00751BF1"/>
    <w:rsid w:val="007537F1"/>
    <w:rsid w:val="007545CD"/>
    <w:rsid w:val="007549E4"/>
    <w:rsid w:val="00755E18"/>
    <w:rsid w:val="00756643"/>
    <w:rsid w:val="007567FF"/>
    <w:rsid w:val="00756DA9"/>
    <w:rsid w:val="0075794D"/>
    <w:rsid w:val="007608C8"/>
    <w:rsid w:val="00761696"/>
    <w:rsid w:val="007616B5"/>
    <w:rsid w:val="00761834"/>
    <w:rsid w:val="00761D56"/>
    <w:rsid w:val="007620D8"/>
    <w:rsid w:val="007631A8"/>
    <w:rsid w:val="0076420A"/>
    <w:rsid w:val="0076492F"/>
    <w:rsid w:val="0076493D"/>
    <w:rsid w:val="00764D0F"/>
    <w:rsid w:val="00764ED5"/>
    <w:rsid w:val="007665AE"/>
    <w:rsid w:val="007665E7"/>
    <w:rsid w:val="00766AE8"/>
    <w:rsid w:val="00767809"/>
    <w:rsid w:val="00773845"/>
    <w:rsid w:val="007745B6"/>
    <w:rsid w:val="0077605D"/>
    <w:rsid w:val="0077746C"/>
    <w:rsid w:val="007806D6"/>
    <w:rsid w:val="00780896"/>
    <w:rsid w:val="00780E48"/>
    <w:rsid w:val="00780FF2"/>
    <w:rsid w:val="007815A1"/>
    <w:rsid w:val="00783BF6"/>
    <w:rsid w:val="00784BA7"/>
    <w:rsid w:val="0078501F"/>
    <w:rsid w:val="00785229"/>
    <w:rsid w:val="0079186B"/>
    <w:rsid w:val="007919EE"/>
    <w:rsid w:val="0079267C"/>
    <w:rsid w:val="00792A9A"/>
    <w:rsid w:val="00792B29"/>
    <w:rsid w:val="00793312"/>
    <w:rsid w:val="0079391A"/>
    <w:rsid w:val="007943E6"/>
    <w:rsid w:val="00794B5C"/>
    <w:rsid w:val="00794C7A"/>
    <w:rsid w:val="00796A9E"/>
    <w:rsid w:val="00796D05"/>
    <w:rsid w:val="00797687"/>
    <w:rsid w:val="007A0BE3"/>
    <w:rsid w:val="007A25AF"/>
    <w:rsid w:val="007A2AE9"/>
    <w:rsid w:val="007A2DEB"/>
    <w:rsid w:val="007A30A5"/>
    <w:rsid w:val="007A568E"/>
    <w:rsid w:val="007A5FB9"/>
    <w:rsid w:val="007A651C"/>
    <w:rsid w:val="007A664A"/>
    <w:rsid w:val="007A6E4F"/>
    <w:rsid w:val="007A70C6"/>
    <w:rsid w:val="007A7382"/>
    <w:rsid w:val="007A7FF2"/>
    <w:rsid w:val="007B11D0"/>
    <w:rsid w:val="007B189F"/>
    <w:rsid w:val="007B1CB5"/>
    <w:rsid w:val="007B27E9"/>
    <w:rsid w:val="007B2987"/>
    <w:rsid w:val="007B39E1"/>
    <w:rsid w:val="007B6A8F"/>
    <w:rsid w:val="007B70D3"/>
    <w:rsid w:val="007B7D10"/>
    <w:rsid w:val="007C1116"/>
    <w:rsid w:val="007C12D9"/>
    <w:rsid w:val="007C3AA6"/>
    <w:rsid w:val="007C4B93"/>
    <w:rsid w:val="007C4EF2"/>
    <w:rsid w:val="007C55D4"/>
    <w:rsid w:val="007D093F"/>
    <w:rsid w:val="007D0BE8"/>
    <w:rsid w:val="007D0D6D"/>
    <w:rsid w:val="007D283E"/>
    <w:rsid w:val="007D36CA"/>
    <w:rsid w:val="007D4C02"/>
    <w:rsid w:val="007D5920"/>
    <w:rsid w:val="007D6496"/>
    <w:rsid w:val="007D6731"/>
    <w:rsid w:val="007D6837"/>
    <w:rsid w:val="007D7001"/>
    <w:rsid w:val="007D782F"/>
    <w:rsid w:val="007D7E87"/>
    <w:rsid w:val="007E0FEC"/>
    <w:rsid w:val="007E1666"/>
    <w:rsid w:val="007E1ECC"/>
    <w:rsid w:val="007E2A09"/>
    <w:rsid w:val="007E40DD"/>
    <w:rsid w:val="007E4D5F"/>
    <w:rsid w:val="007E52BF"/>
    <w:rsid w:val="007E554E"/>
    <w:rsid w:val="007E594F"/>
    <w:rsid w:val="007E5A59"/>
    <w:rsid w:val="007E71DB"/>
    <w:rsid w:val="007E7C73"/>
    <w:rsid w:val="007F0225"/>
    <w:rsid w:val="007F0AC8"/>
    <w:rsid w:val="007F10CE"/>
    <w:rsid w:val="007F167C"/>
    <w:rsid w:val="007F2066"/>
    <w:rsid w:val="007F2B93"/>
    <w:rsid w:val="007F4005"/>
    <w:rsid w:val="007F64E9"/>
    <w:rsid w:val="007F7D89"/>
    <w:rsid w:val="007F7EFE"/>
    <w:rsid w:val="007F7F51"/>
    <w:rsid w:val="0080100B"/>
    <w:rsid w:val="008014A8"/>
    <w:rsid w:val="00801BBC"/>
    <w:rsid w:val="00802320"/>
    <w:rsid w:val="00802684"/>
    <w:rsid w:val="00804380"/>
    <w:rsid w:val="00804490"/>
    <w:rsid w:val="00806655"/>
    <w:rsid w:val="008066E5"/>
    <w:rsid w:val="00806B2A"/>
    <w:rsid w:val="0080705A"/>
    <w:rsid w:val="008071EA"/>
    <w:rsid w:val="00810DA4"/>
    <w:rsid w:val="00813597"/>
    <w:rsid w:val="00813D3B"/>
    <w:rsid w:val="00814A29"/>
    <w:rsid w:val="00823846"/>
    <w:rsid w:val="008259B8"/>
    <w:rsid w:val="00825ADA"/>
    <w:rsid w:val="00825DEA"/>
    <w:rsid w:val="0082667C"/>
    <w:rsid w:val="008266E5"/>
    <w:rsid w:val="008269BB"/>
    <w:rsid w:val="00827362"/>
    <w:rsid w:val="008279A8"/>
    <w:rsid w:val="00827CE5"/>
    <w:rsid w:val="00827E59"/>
    <w:rsid w:val="0083160C"/>
    <w:rsid w:val="00832029"/>
    <w:rsid w:val="00832787"/>
    <w:rsid w:val="0083338A"/>
    <w:rsid w:val="00833923"/>
    <w:rsid w:val="0083465D"/>
    <w:rsid w:val="00834CDA"/>
    <w:rsid w:val="0083532F"/>
    <w:rsid w:val="008362EF"/>
    <w:rsid w:val="008367C0"/>
    <w:rsid w:val="00840F68"/>
    <w:rsid w:val="00843EBB"/>
    <w:rsid w:val="008443EB"/>
    <w:rsid w:val="00844E1C"/>
    <w:rsid w:val="00845002"/>
    <w:rsid w:val="008465EC"/>
    <w:rsid w:val="00847A9C"/>
    <w:rsid w:val="008528BA"/>
    <w:rsid w:val="00853C7D"/>
    <w:rsid w:val="00854421"/>
    <w:rsid w:val="00855674"/>
    <w:rsid w:val="00855C9D"/>
    <w:rsid w:val="008611EC"/>
    <w:rsid w:val="0086291A"/>
    <w:rsid w:val="00862D4F"/>
    <w:rsid w:val="00867BD0"/>
    <w:rsid w:val="00870112"/>
    <w:rsid w:val="00871456"/>
    <w:rsid w:val="00871856"/>
    <w:rsid w:val="00872ABA"/>
    <w:rsid w:val="00872FCE"/>
    <w:rsid w:val="00873D82"/>
    <w:rsid w:val="00874290"/>
    <w:rsid w:val="00874D57"/>
    <w:rsid w:val="00874EBD"/>
    <w:rsid w:val="008750A3"/>
    <w:rsid w:val="008761FC"/>
    <w:rsid w:val="00877D2F"/>
    <w:rsid w:val="008800C1"/>
    <w:rsid w:val="0088062E"/>
    <w:rsid w:val="00881137"/>
    <w:rsid w:val="00882559"/>
    <w:rsid w:val="00882933"/>
    <w:rsid w:val="00883A75"/>
    <w:rsid w:val="00883F98"/>
    <w:rsid w:val="00884396"/>
    <w:rsid w:val="008843FC"/>
    <w:rsid w:val="00885E0F"/>
    <w:rsid w:val="008862BD"/>
    <w:rsid w:val="008863E8"/>
    <w:rsid w:val="00886400"/>
    <w:rsid w:val="008917E7"/>
    <w:rsid w:val="008941BE"/>
    <w:rsid w:val="008947CF"/>
    <w:rsid w:val="008962E9"/>
    <w:rsid w:val="0089642E"/>
    <w:rsid w:val="0089653C"/>
    <w:rsid w:val="00896CA9"/>
    <w:rsid w:val="008A0D19"/>
    <w:rsid w:val="008A0DE6"/>
    <w:rsid w:val="008A1FF5"/>
    <w:rsid w:val="008A233D"/>
    <w:rsid w:val="008A237E"/>
    <w:rsid w:val="008A3BD1"/>
    <w:rsid w:val="008A447D"/>
    <w:rsid w:val="008A4AF5"/>
    <w:rsid w:val="008A4EFA"/>
    <w:rsid w:val="008A62A5"/>
    <w:rsid w:val="008A791B"/>
    <w:rsid w:val="008A7E2E"/>
    <w:rsid w:val="008B0488"/>
    <w:rsid w:val="008B3124"/>
    <w:rsid w:val="008B3B4B"/>
    <w:rsid w:val="008B5749"/>
    <w:rsid w:val="008B6744"/>
    <w:rsid w:val="008B72A5"/>
    <w:rsid w:val="008B7762"/>
    <w:rsid w:val="008C0421"/>
    <w:rsid w:val="008C0B42"/>
    <w:rsid w:val="008C1918"/>
    <w:rsid w:val="008C1A51"/>
    <w:rsid w:val="008C2A4A"/>
    <w:rsid w:val="008C2F29"/>
    <w:rsid w:val="008C4AD0"/>
    <w:rsid w:val="008C6B30"/>
    <w:rsid w:val="008C7E4D"/>
    <w:rsid w:val="008D087D"/>
    <w:rsid w:val="008D3033"/>
    <w:rsid w:val="008D493B"/>
    <w:rsid w:val="008D4A7C"/>
    <w:rsid w:val="008D51DA"/>
    <w:rsid w:val="008D53A9"/>
    <w:rsid w:val="008D5615"/>
    <w:rsid w:val="008D5F0D"/>
    <w:rsid w:val="008D683A"/>
    <w:rsid w:val="008D6F1D"/>
    <w:rsid w:val="008E0359"/>
    <w:rsid w:val="008E0805"/>
    <w:rsid w:val="008E0FFB"/>
    <w:rsid w:val="008E25B1"/>
    <w:rsid w:val="008E2B4D"/>
    <w:rsid w:val="008E3094"/>
    <w:rsid w:val="008E3295"/>
    <w:rsid w:val="008E55EA"/>
    <w:rsid w:val="008E5926"/>
    <w:rsid w:val="008E75C5"/>
    <w:rsid w:val="008E7887"/>
    <w:rsid w:val="008E7E6E"/>
    <w:rsid w:val="008F1194"/>
    <w:rsid w:val="008F1884"/>
    <w:rsid w:val="008F1AD8"/>
    <w:rsid w:val="008F237A"/>
    <w:rsid w:val="008F2796"/>
    <w:rsid w:val="008F34D3"/>
    <w:rsid w:val="008F63EB"/>
    <w:rsid w:val="008F6A2F"/>
    <w:rsid w:val="008F6B5E"/>
    <w:rsid w:val="008F755E"/>
    <w:rsid w:val="008F79D0"/>
    <w:rsid w:val="009008B1"/>
    <w:rsid w:val="00901DB3"/>
    <w:rsid w:val="00902015"/>
    <w:rsid w:val="00903531"/>
    <w:rsid w:val="00904A65"/>
    <w:rsid w:val="00905793"/>
    <w:rsid w:val="00907263"/>
    <w:rsid w:val="009073CE"/>
    <w:rsid w:val="00910C58"/>
    <w:rsid w:val="0091161D"/>
    <w:rsid w:val="009123F6"/>
    <w:rsid w:val="00913E2A"/>
    <w:rsid w:val="0091468D"/>
    <w:rsid w:val="0091475E"/>
    <w:rsid w:val="00914F38"/>
    <w:rsid w:val="009163B6"/>
    <w:rsid w:val="00916B61"/>
    <w:rsid w:val="00917ED2"/>
    <w:rsid w:val="00917F42"/>
    <w:rsid w:val="009205E3"/>
    <w:rsid w:val="009217A9"/>
    <w:rsid w:val="00922F29"/>
    <w:rsid w:val="009231E6"/>
    <w:rsid w:val="00924303"/>
    <w:rsid w:val="00924926"/>
    <w:rsid w:val="00924ED9"/>
    <w:rsid w:val="0092594C"/>
    <w:rsid w:val="00926954"/>
    <w:rsid w:val="009277E9"/>
    <w:rsid w:val="00927A03"/>
    <w:rsid w:val="0093042C"/>
    <w:rsid w:val="00931316"/>
    <w:rsid w:val="009315B3"/>
    <w:rsid w:val="00933086"/>
    <w:rsid w:val="00933611"/>
    <w:rsid w:val="0093478E"/>
    <w:rsid w:val="00934A0F"/>
    <w:rsid w:val="00934ABD"/>
    <w:rsid w:val="00934FDD"/>
    <w:rsid w:val="009364C0"/>
    <w:rsid w:val="00937ED6"/>
    <w:rsid w:val="00940452"/>
    <w:rsid w:val="009406E7"/>
    <w:rsid w:val="00940B04"/>
    <w:rsid w:val="00944575"/>
    <w:rsid w:val="00944AB3"/>
    <w:rsid w:val="009465F6"/>
    <w:rsid w:val="009469A2"/>
    <w:rsid w:val="00950141"/>
    <w:rsid w:val="00950FC7"/>
    <w:rsid w:val="00951D07"/>
    <w:rsid w:val="00952A3E"/>
    <w:rsid w:val="00953FB3"/>
    <w:rsid w:val="0095455D"/>
    <w:rsid w:val="0095482D"/>
    <w:rsid w:val="009563AA"/>
    <w:rsid w:val="00957BED"/>
    <w:rsid w:val="0096004E"/>
    <w:rsid w:val="009623A4"/>
    <w:rsid w:val="00962AE7"/>
    <w:rsid w:val="00963229"/>
    <w:rsid w:val="0096515A"/>
    <w:rsid w:val="0096573E"/>
    <w:rsid w:val="00965C79"/>
    <w:rsid w:val="009662F5"/>
    <w:rsid w:val="00966601"/>
    <w:rsid w:val="00967094"/>
    <w:rsid w:val="00970079"/>
    <w:rsid w:val="009700A9"/>
    <w:rsid w:val="00970A79"/>
    <w:rsid w:val="00973C9C"/>
    <w:rsid w:val="009752BD"/>
    <w:rsid w:val="009758CF"/>
    <w:rsid w:val="00976C9C"/>
    <w:rsid w:val="00976CF4"/>
    <w:rsid w:val="009835C4"/>
    <w:rsid w:val="00983B0F"/>
    <w:rsid w:val="00984E05"/>
    <w:rsid w:val="00985554"/>
    <w:rsid w:val="00985A65"/>
    <w:rsid w:val="0098672A"/>
    <w:rsid w:val="00987830"/>
    <w:rsid w:val="00990141"/>
    <w:rsid w:val="00990D6F"/>
    <w:rsid w:val="0099131F"/>
    <w:rsid w:val="0099157D"/>
    <w:rsid w:val="00993A67"/>
    <w:rsid w:val="00994D7F"/>
    <w:rsid w:val="009962A0"/>
    <w:rsid w:val="0099644E"/>
    <w:rsid w:val="00996F8C"/>
    <w:rsid w:val="009A0627"/>
    <w:rsid w:val="009A44CB"/>
    <w:rsid w:val="009A454D"/>
    <w:rsid w:val="009A472B"/>
    <w:rsid w:val="009A5C14"/>
    <w:rsid w:val="009A5EC8"/>
    <w:rsid w:val="009A6141"/>
    <w:rsid w:val="009A750A"/>
    <w:rsid w:val="009A7763"/>
    <w:rsid w:val="009A7A9E"/>
    <w:rsid w:val="009A7B95"/>
    <w:rsid w:val="009B05E8"/>
    <w:rsid w:val="009B05F1"/>
    <w:rsid w:val="009B126C"/>
    <w:rsid w:val="009B19B4"/>
    <w:rsid w:val="009B2CF2"/>
    <w:rsid w:val="009B3751"/>
    <w:rsid w:val="009B45E7"/>
    <w:rsid w:val="009B493A"/>
    <w:rsid w:val="009B4DE3"/>
    <w:rsid w:val="009B537A"/>
    <w:rsid w:val="009B62CB"/>
    <w:rsid w:val="009B6612"/>
    <w:rsid w:val="009B6A55"/>
    <w:rsid w:val="009B7481"/>
    <w:rsid w:val="009B751A"/>
    <w:rsid w:val="009C02BD"/>
    <w:rsid w:val="009C158C"/>
    <w:rsid w:val="009C196E"/>
    <w:rsid w:val="009C2F04"/>
    <w:rsid w:val="009C3B52"/>
    <w:rsid w:val="009C4A6F"/>
    <w:rsid w:val="009C55F9"/>
    <w:rsid w:val="009C6025"/>
    <w:rsid w:val="009C7197"/>
    <w:rsid w:val="009D161B"/>
    <w:rsid w:val="009D18A0"/>
    <w:rsid w:val="009D1EF0"/>
    <w:rsid w:val="009D478F"/>
    <w:rsid w:val="009D479C"/>
    <w:rsid w:val="009D5125"/>
    <w:rsid w:val="009D545D"/>
    <w:rsid w:val="009D6126"/>
    <w:rsid w:val="009D705F"/>
    <w:rsid w:val="009D707E"/>
    <w:rsid w:val="009D7772"/>
    <w:rsid w:val="009D7E79"/>
    <w:rsid w:val="009E1143"/>
    <w:rsid w:val="009E165F"/>
    <w:rsid w:val="009E26F3"/>
    <w:rsid w:val="009E2925"/>
    <w:rsid w:val="009E409E"/>
    <w:rsid w:val="009E4C22"/>
    <w:rsid w:val="009E63C4"/>
    <w:rsid w:val="009E7131"/>
    <w:rsid w:val="009F0065"/>
    <w:rsid w:val="009F0651"/>
    <w:rsid w:val="009F0908"/>
    <w:rsid w:val="009F1BCB"/>
    <w:rsid w:val="009F2488"/>
    <w:rsid w:val="009F3305"/>
    <w:rsid w:val="009F3650"/>
    <w:rsid w:val="009F6E81"/>
    <w:rsid w:val="009F7321"/>
    <w:rsid w:val="00A00194"/>
    <w:rsid w:val="00A001C6"/>
    <w:rsid w:val="00A00244"/>
    <w:rsid w:val="00A02BF2"/>
    <w:rsid w:val="00A031F9"/>
    <w:rsid w:val="00A03BD6"/>
    <w:rsid w:val="00A05A0B"/>
    <w:rsid w:val="00A05E0C"/>
    <w:rsid w:val="00A10C32"/>
    <w:rsid w:val="00A12FE6"/>
    <w:rsid w:val="00A14944"/>
    <w:rsid w:val="00A1714E"/>
    <w:rsid w:val="00A2017E"/>
    <w:rsid w:val="00A2337E"/>
    <w:rsid w:val="00A24A28"/>
    <w:rsid w:val="00A24B21"/>
    <w:rsid w:val="00A24FA6"/>
    <w:rsid w:val="00A253E4"/>
    <w:rsid w:val="00A2547A"/>
    <w:rsid w:val="00A261BA"/>
    <w:rsid w:val="00A27C2D"/>
    <w:rsid w:val="00A33A71"/>
    <w:rsid w:val="00A33CBD"/>
    <w:rsid w:val="00A343D4"/>
    <w:rsid w:val="00A403A8"/>
    <w:rsid w:val="00A404B2"/>
    <w:rsid w:val="00A406D2"/>
    <w:rsid w:val="00A41764"/>
    <w:rsid w:val="00A41901"/>
    <w:rsid w:val="00A41B44"/>
    <w:rsid w:val="00A41C86"/>
    <w:rsid w:val="00A428F3"/>
    <w:rsid w:val="00A42F93"/>
    <w:rsid w:val="00A44630"/>
    <w:rsid w:val="00A446D4"/>
    <w:rsid w:val="00A44AC4"/>
    <w:rsid w:val="00A4582E"/>
    <w:rsid w:val="00A466C5"/>
    <w:rsid w:val="00A472C5"/>
    <w:rsid w:val="00A50CD1"/>
    <w:rsid w:val="00A513F1"/>
    <w:rsid w:val="00A528CC"/>
    <w:rsid w:val="00A52EF0"/>
    <w:rsid w:val="00A53DF9"/>
    <w:rsid w:val="00A5472F"/>
    <w:rsid w:val="00A54C4F"/>
    <w:rsid w:val="00A560DE"/>
    <w:rsid w:val="00A565E9"/>
    <w:rsid w:val="00A56F02"/>
    <w:rsid w:val="00A57FD5"/>
    <w:rsid w:val="00A60463"/>
    <w:rsid w:val="00A60D31"/>
    <w:rsid w:val="00A61A8A"/>
    <w:rsid w:val="00A61B87"/>
    <w:rsid w:val="00A62028"/>
    <w:rsid w:val="00A628D7"/>
    <w:rsid w:val="00A6320B"/>
    <w:rsid w:val="00A6444C"/>
    <w:rsid w:val="00A64491"/>
    <w:rsid w:val="00A65141"/>
    <w:rsid w:val="00A66485"/>
    <w:rsid w:val="00A66DA4"/>
    <w:rsid w:val="00A71874"/>
    <w:rsid w:val="00A74126"/>
    <w:rsid w:val="00A7441C"/>
    <w:rsid w:val="00A75036"/>
    <w:rsid w:val="00A7606A"/>
    <w:rsid w:val="00A7702A"/>
    <w:rsid w:val="00A80332"/>
    <w:rsid w:val="00A80AA1"/>
    <w:rsid w:val="00A80D18"/>
    <w:rsid w:val="00A80DE6"/>
    <w:rsid w:val="00A82149"/>
    <w:rsid w:val="00A8228B"/>
    <w:rsid w:val="00A82C28"/>
    <w:rsid w:val="00A84413"/>
    <w:rsid w:val="00A85069"/>
    <w:rsid w:val="00A851D3"/>
    <w:rsid w:val="00A85C99"/>
    <w:rsid w:val="00A85E2E"/>
    <w:rsid w:val="00A86059"/>
    <w:rsid w:val="00A8682A"/>
    <w:rsid w:val="00A87275"/>
    <w:rsid w:val="00A877EA"/>
    <w:rsid w:val="00A90434"/>
    <w:rsid w:val="00A90848"/>
    <w:rsid w:val="00A90ADF"/>
    <w:rsid w:val="00A90D5D"/>
    <w:rsid w:val="00A919A8"/>
    <w:rsid w:val="00A94817"/>
    <w:rsid w:val="00A95E04"/>
    <w:rsid w:val="00A9702D"/>
    <w:rsid w:val="00AA09CE"/>
    <w:rsid w:val="00AA109A"/>
    <w:rsid w:val="00AA184D"/>
    <w:rsid w:val="00AA21D4"/>
    <w:rsid w:val="00AA242A"/>
    <w:rsid w:val="00AA3ADF"/>
    <w:rsid w:val="00AA4945"/>
    <w:rsid w:val="00AA4E30"/>
    <w:rsid w:val="00AA4F18"/>
    <w:rsid w:val="00AA7490"/>
    <w:rsid w:val="00AA7EB9"/>
    <w:rsid w:val="00AB0321"/>
    <w:rsid w:val="00AB21EA"/>
    <w:rsid w:val="00AB29DA"/>
    <w:rsid w:val="00AB2D5C"/>
    <w:rsid w:val="00AB30C4"/>
    <w:rsid w:val="00AB38FC"/>
    <w:rsid w:val="00AB3BFD"/>
    <w:rsid w:val="00AB4582"/>
    <w:rsid w:val="00AB4664"/>
    <w:rsid w:val="00AB51C0"/>
    <w:rsid w:val="00AB538D"/>
    <w:rsid w:val="00AB70F7"/>
    <w:rsid w:val="00AC078F"/>
    <w:rsid w:val="00AC12F5"/>
    <w:rsid w:val="00AC2A9D"/>
    <w:rsid w:val="00AC56CE"/>
    <w:rsid w:val="00AC59CF"/>
    <w:rsid w:val="00AC604F"/>
    <w:rsid w:val="00AC71B2"/>
    <w:rsid w:val="00AC79C0"/>
    <w:rsid w:val="00AC7EE4"/>
    <w:rsid w:val="00AD240B"/>
    <w:rsid w:val="00AD2F15"/>
    <w:rsid w:val="00AD34FD"/>
    <w:rsid w:val="00AD4224"/>
    <w:rsid w:val="00AD4E75"/>
    <w:rsid w:val="00AD5D5A"/>
    <w:rsid w:val="00AD6DC7"/>
    <w:rsid w:val="00AD74C8"/>
    <w:rsid w:val="00AE047F"/>
    <w:rsid w:val="00AE3181"/>
    <w:rsid w:val="00AE357C"/>
    <w:rsid w:val="00AE3F94"/>
    <w:rsid w:val="00AE6795"/>
    <w:rsid w:val="00AE6CB3"/>
    <w:rsid w:val="00AE6ED6"/>
    <w:rsid w:val="00AE7EDF"/>
    <w:rsid w:val="00AF07F9"/>
    <w:rsid w:val="00AF165B"/>
    <w:rsid w:val="00AF16C9"/>
    <w:rsid w:val="00AF3257"/>
    <w:rsid w:val="00AF4186"/>
    <w:rsid w:val="00AF4323"/>
    <w:rsid w:val="00AF4AF8"/>
    <w:rsid w:val="00AF59DA"/>
    <w:rsid w:val="00B006E7"/>
    <w:rsid w:val="00B01969"/>
    <w:rsid w:val="00B02FCB"/>
    <w:rsid w:val="00B04BED"/>
    <w:rsid w:val="00B07347"/>
    <w:rsid w:val="00B10470"/>
    <w:rsid w:val="00B10AEC"/>
    <w:rsid w:val="00B11E89"/>
    <w:rsid w:val="00B12515"/>
    <w:rsid w:val="00B1367C"/>
    <w:rsid w:val="00B14BD4"/>
    <w:rsid w:val="00B16963"/>
    <w:rsid w:val="00B1774E"/>
    <w:rsid w:val="00B2034E"/>
    <w:rsid w:val="00B2044E"/>
    <w:rsid w:val="00B21DE8"/>
    <w:rsid w:val="00B234B3"/>
    <w:rsid w:val="00B24FA2"/>
    <w:rsid w:val="00B25E60"/>
    <w:rsid w:val="00B26121"/>
    <w:rsid w:val="00B27C22"/>
    <w:rsid w:val="00B27D31"/>
    <w:rsid w:val="00B30BB7"/>
    <w:rsid w:val="00B3130A"/>
    <w:rsid w:val="00B320FF"/>
    <w:rsid w:val="00B32385"/>
    <w:rsid w:val="00B32B9E"/>
    <w:rsid w:val="00B32FB1"/>
    <w:rsid w:val="00B350EC"/>
    <w:rsid w:val="00B35AFE"/>
    <w:rsid w:val="00B40329"/>
    <w:rsid w:val="00B40B8D"/>
    <w:rsid w:val="00B4103B"/>
    <w:rsid w:val="00B422E2"/>
    <w:rsid w:val="00B432A2"/>
    <w:rsid w:val="00B4416E"/>
    <w:rsid w:val="00B45440"/>
    <w:rsid w:val="00B4724A"/>
    <w:rsid w:val="00B5219A"/>
    <w:rsid w:val="00B53BE1"/>
    <w:rsid w:val="00B5466A"/>
    <w:rsid w:val="00B546E5"/>
    <w:rsid w:val="00B54E07"/>
    <w:rsid w:val="00B54EBB"/>
    <w:rsid w:val="00B565C8"/>
    <w:rsid w:val="00B575ED"/>
    <w:rsid w:val="00B57F78"/>
    <w:rsid w:val="00B62F9E"/>
    <w:rsid w:val="00B6326B"/>
    <w:rsid w:val="00B652B5"/>
    <w:rsid w:val="00B66F7A"/>
    <w:rsid w:val="00B67C43"/>
    <w:rsid w:val="00B67ED0"/>
    <w:rsid w:val="00B70E53"/>
    <w:rsid w:val="00B71451"/>
    <w:rsid w:val="00B74278"/>
    <w:rsid w:val="00B74705"/>
    <w:rsid w:val="00B74730"/>
    <w:rsid w:val="00B75149"/>
    <w:rsid w:val="00B773C5"/>
    <w:rsid w:val="00B80201"/>
    <w:rsid w:val="00B803D6"/>
    <w:rsid w:val="00B83257"/>
    <w:rsid w:val="00B83A93"/>
    <w:rsid w:val="00B83B89"/>
    <w:rsid w:val="00B903E3"/>
    <w:rsid w:val="00B90D97"/>
    <w:rsid w:val="00B911C2"/>
    <w:rsid w:val="00B91DF8"/>
    <w:rsid w:val="00B93396"/>
    <w:rsid w:val="00B95300"/>
    <w:rsid w:val="00B9543E"/>
    <w:rsid w:val="00B9594C"/>
    <w:rsid w:val="00B969CB"/>
    <w:rsid w:val="00B96F03"/>
    <w:rsid w:val="00B9734C"/>
    <w:rsid w:val="00BA0B05"/>
    <w:rsid w:val="00BA1C6F"/>
    <w:rsid w:val="00BA314C"/>
    <w:rsid w:val="00BA52F8"/>
    <w:rsid w:val="00BA6C1F"/>
    <w:rsid w:val="00BA6D21"/>
    <w:rsid w:val="00BB1BEE"/>
    <w:rsid w:val="00BB1E94"/>
    <w:rsid w:val="00BB57F4"/>
    <w:rsid w:val="00BB64DA"/>
    <w:rsid w:val="00BB667B"/>
    <w:rsid w:val="00BB7712"/>
    <w:rsid w:val="00BC1222"/>
    <w:rsid w:val="00BC177D"/>
    <w:rsid w:val="00BC1947"/>
    <w:rsid w:val="00BC1A41"/>
    <w:rsid w:val="00BC2114"/>
    <w:rsid w:val="00BC240F"/>
    <w:rsid w:val="00BC2908"/>
    <w:rsid w:val="00BC37A5"/>
    <w:rsid w:val="00BC3FC3"/>
    <w:rsid w:val="00BC5224"/>
    <w:rsid w:val="00BC6BAB"/>
    <w:rsid w:val="00BC6FDF"/>
    <w:rsid w:val="00BC7725"/>
    <w:rsid w:val="00BC7AE4"/>
    <w:rsid w:val="00BC7D79"/>
    <w:rsid w:val="00BD0075"/>
    <w:rsid w:val="00BD02DD"/>
    <w:rsid w:val="00BD09E2"/>
    <w:rsid w:val="00BD2C45"/>
    <w:rsid w:val="00BD4A4B"/>
    <w:rsid w:val="00BD4C27"/>
    <w:rsid w:val="00BD626E"/>
    <w:rsid w:val="00BD6ABF"/>
    <w:rsid w:val="00BD6E92"/>
    <w:rsid w:val="00BD74FA"/>
    <w:rsid w:val="00BD7A22"/>
    <w:rsid w:val="00BE05BB"/>
    <w:rsid w:val="00BE0F25"/>
    <w:rsid w:val="00BE207E"/>
    <w:rsid w:val="00BE274E"/>
    <w:rsid w:val="00BE2B1B"/>
    <w:rsid w:val="00BE336C"/>
    <w:rsid w:val="00BE4D2C"/>
    <w:rsid w:val="00BE5835"/>
    <w:rsid w:val="00BE7308"/>
    <w:rsid w:val="00BE74DF"/>
    <w:rsid w:val="00BE7988"/>
    <w:rsid w:val="00BE7F6B"/>
    <w:rsid w:val="00BF0382"/>
    <w:rsid w:val="00BF082E"/>
    <w:rsid w:val="00BF0FC4"/>
    <w:rsid w:val="00BF1E0A"/>
    <w:rsid w:val="00BF27E9"/>
    <w:rsid w:val="00BF4212"/>
    <w:rsid w:val="00BF6F76"/>
    <w:rsid w:val="00C02978"/>
    <w:rsid w:val="00C034A9"/>
    <w:rsid w:val="00C03859"/>
    <w:rsid w:val="00C03DBF"/>
    <w:rsid w:val="00C04FA0"/>
    <w:rsid w:val="00C05E01"/>
    <w:rsid w:val="00C05E42"/>
    <w:rsid w:val="00C06075"/>
    <w:rsid w:val="00C063F1"/>
    <w:rsid w:val="00C078BD"/>
    <w:rsid w:val="00C11AF5"/>
    <w:rsid w:val="00C13805"/>
    <w:rsid w:val="00C15CA6"/>
    <w:rsid w:val="00C16807"/>
    <w:rsid w:val="00C2025F"/>
    <w:rsid w:val="00C214FA"/>
    <w:rsid w:val="00C2167D"/>
    <w:rsid w:val="00C21BCC"/>
    <w:rsid w:val="00C228FA"/>
    <w:rsid w:val="00C23390"/>
    <w:rsid w:val="00C23C07"/>
    <w:rsid w:val="00C2403A"/>
    <w:rsid w:val="00C24CC2"/>
    <w:rsid w:val="00C260F7"/>
    <w:rsid w:val="00C2632E"/>
    <w:rsid w:val="00C266D3"/>
    <w:rsid w:val="00C266DA"/>
    <w:rsid w:val="00C26FE9"/>
    <w:rsid w:val="00C27941"/>
    <w:rsid w:val="00C27BD3"/>
    <w:rsid w:val="00C27D03"/>
    <w:rsid w:val="00C30D8F"/>
    <w:rsid w:val="00C30ECF"/>
    <w:rsid w:val="00C31095"/>
    <w:rsid w:val="00C31607"/>
    <w:rsid w:val="00C32321"/>
    <w:rsid w:val="00C32332"/>
    <w:rsid w:val="00C349F0"/>
    <w:rsid w:val="00C34A1E"/>
    <w:rsid w:val="00C3720B"/>
    <w:rsid w:val="00C41423"/>
    <w:rsid w:val="00C41D5D"/>
    <w:rsid w:val="00C429A1"/>
    <w:rsid w:val="00C43335"/>
    <w:rsid w:val="00C4334F"/>
    <w:rsid w:val="00C4434A"/>
    <w:rsid w:val="00C44974"/>
    <w:rsid w:val="00C44E9E"/>
    <w:rsid w:val="00C46098"/>
    <w:rsid w:val="00C46439"/>
    <w:rsid w:val="00C46B32"/>
    <w:rsid w:val="00C47A26"/>
    <w:rsid w:val="00C50556"/>
    <w:rsid w:val="00C50E1F"/>
    <w:rsid w:val="00C516EC"/>
    <w:rsid w:val="00C53DC9"/>
    <w:rsid w:val="00C55526"/>
    <w:rsid w:val="00C569A6"/>
    <w:rsid w:val="00C571A9"/>
    <w:rsid w:val="00C57A73"/>
    <w:rsid w:val="00C615A7"/>
    <w:rsid w:val="00C616BF"/>
    <w:rsid w:val="00C62C5D"/>
    <w:rsid w:val="00C64873"/>
    <w:rsid w:val="00C65A0A"/>
    <w:rsid w:val="00C66628"/>
    <w:rsid w:val="00C6723F"/>
    <w:rsid w:val="00C67B39"/>
    <w:rsid w:val="00C734C0"/>
    <w:rsid w:val="00C73966"/>
    <w:rsid w:val="00C73C3D"/>
    <w:rsid w:val="00C7422F"/>
    <w:rsid w:val="00C751BF"/>
    <w:rsid w:val="00C7651A"/>
    <w:rsid w:val="00C77280"/>
    <w:rsid w:val="00C7772C"/>
    <w:rsid w:val="00C812AA"/>
    <w:rsid w:val="00C81AD1"/>
    <w:rsid w:val="00C83111"/>
    <w:rsid w:val="00C84265"/>
    <w:rsid w:val="00C84ED5"/>
    <w:rsid w:val="00C87250"/>
    <w:rsid w:val="00C9070B"/>
    <w:rsid w:val="00C941DC"/>
    <w:rsid w:val="00C94791"/>
    <w:rsid w:val="00C96465"/>
    <w:rsid w:val="00C96D0A"/>
    <w:rsid w:val="00C97EDB"/>
    <w:rsid w:val="00CA001B"/>
    <w:rsid w:val="00CA01AD"/>
    <w:rsid w:val="00CA0417"/>
    <w:rsid w:val="00CA0456"/>
    <w:rsid w:val="00CA0D73"/>
    <w:rsid w:val="00CA1A52"/>
    <w:rsid w:val="00CA2625"/>
    <w:rsid w:val="00CA2C90"/>
    <w:rsid w:val="00CA3024"/>
    <w:rsid w:val="00CA3E46"/>
    <w:rsid w:val="00CA485C"/>
    <w:rsid w:val="00CA5403"/>
    <w:rsid w:val="00CA5475"/>
    <w:rsid w:val="00CA69EC"/>
    <w:rsid w:val="00CA6FE3"/>
    <w:rsid w:val="00CA76CF"/>
    <w:rsid w:val="00CA7880"/>
    <w:rsid w:val="00CB1161"/>
    <w:rsid w:val="00CB19DA"/>
    <w:rsid w:val="00CB1BF5"/>
    <w:rsid w:val="00CB3AF4"/>
    <w:rsid w:val="00CB3F45"/>
    <w:rsid w:val="00CB40A0"/>
    <w:rsid w:val="00CB44F6"/>
    <w:rsid w:val="00CB51FF"/>
    <w:rsid w:val="00CB77CB"/>
    <w:rsid w:val="00CC0334"/>
    <w:rsid w:val="00CC1692"/>
    <w:rsid w:val="00CC1B8B"/>
    <w:rsid w:val="00CC1DF5"/>
    <w:rsid w:val="00CC3A59"/>
    <w:rsid w:val="00CC3B45"/>
    <w:rsid w:val="00CC4253"/>
    <w:rsid w:val="00CC444E"/>
    <w:rsid w:val="00CC4804"/>
    <w:rsid w:val="00CC5133"/>
    <w:rsid w:val="00CC5F27"/>
    <w:rsid w:val="00CC63FE"/>
    <w:rsid w:val="00CC7437"/>
    <w:rsid w:val="00CC7752"/>
    <w:rsid w:val="00CD16A3"/>
    <w:rsid w:val="00CD1841"/>
    <w:rsid w:val="00CD20E1"/>
    <w:rsid w:val="00CD3BBB"/>
    <w:rsid w:val="00CD3C54"/>
    <w:rsid w:val="00CD51EC"/>
    <w:rsid w:val="00CD6961"/>
    <w:rsid w:val="00CD7CC7"/>
    <w:rsid w:val="00CE081E"/>
    <w:rsid w:val="00CE08DD"/>
    <w:rsid w:val="00CE09F2"/>
    <w:rsid w:val="00CE2CDA"/>
    <w:rsid w:val="00CE3521"/>
    <w:rsid w:val="00CE3BC2"/>
    <w:rsid w:val="00CE4873"/>
    <w:rsid w:val="00CE5723"/>
    <w:rsid w:val="00CE57FF"/>
    <w:rsid w:val="00CE6ED8"/>
    <w:rsid w:val="00CE74C3"/>
    <w:rsid w:val="00CF0025"/>
    <w:rsid w:val="00CF0EFF"/>
    <w:rsid w:val="00CF1168"/>
    <w:rsid w:val="00CF1C88"/>
    <w:rsid w:val="00CF3FC7"/>
    <w:rsid w:val="00CF4077"/>
    <w:rsid w:val="00CF4841"/>
    <w:rsid w:val="00CF5493"/>
    <w:rsid w:val="00CF67D8"/>
    <w:rsid w:val="00CF694E"/>
    <w:rsid w:val="00CF6BF4"/>
    <w:rsid w:val="00CF77C7"/>
    <w:rsid w:val="00CF7DE9"/>
    <w:rsid w:val="00D01398"/>
    <w:rsid w:val="00D0189D"/>
    <w:rsid w:val="00D03B93"/>
    <w:rsid w:val="00D041B0"/>
    <w:rsid w:val="00D043DC"/>
    <w:rsid w:val="00D04528"/>
    <w:rsid w:val="00D04DD7"/>
    <w:rsid w:val="00D050BA"/>
    <w:rsid w:val="00D05E32"/>
    <w:rsid w:val="00D0640E"/>
    <w:rsid w:val="00D06FC6"/>
    <w:rsid w:val="00D106A3"/>
    <w:rsid w:val="00D11CE7"/>
    <w:rsid w:val="00D12281"/>
    <w:rsid w:val="00D13BE2"/>
    <w:rsid w:val="00D14D03"/>
    <w:rsid w:val="00D174F0"/>
    <w:rsid w:val="00D175B7"/>
    <w:rsid w:val="00D17707"/>
    <w:rsid w:val="00D26679"/>
    <w:rsid w:val="00D2772F"/>
    <w:rsid w:val="00D3020A"/>
    <w:rsid w:val="00D3079F"/>
    <w:rsid w:val="00D30C5E"/>
    <w:rsid w:val="00D3100A"/>
    <w:rsid w:val="00D312EB"/>
    <w:rsid w:val="00D318BF"/>
    <w:rsid w:val="00D3348F"/>
    <w:rsid w:val="00D3413F"/>
    <w:rsid w:val="00D3477D"/>
    <w:rsid w:val="00D3483B"/>
    <w:rsid w:val="00D3497A"/>
    <w:rsid w:val="00D35B95"/>
    <w:rsid w:val="00D36B51"/>
    <w:rsid w:val="00D3705B"/>
    <w:rsid w:val="00D373B0"/>
    <w:rsid w:val="00D403B7"/>
    <w:rsid w:val="00D40C75"/>
    <w:rsid w:val="00D40F22"/>
    <w:rsid w:val="00D4142C"/>
    <w:rsid w:val="00D4229B"/>
    <w:rsid w:val="00D42F0B"/>
    <w:rsid w:val="00D45597"/>
    <w:rsid w:val="00D45823"/>
    <w:rsid w:val="00D45C32"/>
    <w:rsid w:val="00D462AD"/>
    <w:rsid w:val="00D46FF7"/>
    <w:rsid w:val="00D47AD5"/>
    <w:rsid w:val="00D518C3"/>
    <w:rsid w:val="00D51C09"/>
    <w:rsid w:val="00D532C6"/>
    <w:rsid w:val="00D5426B"/>
    <w:rsid w:val="00D54C4D"/>
    <w:rsid w:val="00D5599A"/>
    <w:rsid w:val="00D55B21"/>
    <w:rsid w:val="00D5693C"/>
    <w:rsid w:val="00D569AD"/>
    <w:rsid w:val="00D5793A"/>
    <w:rsid w:val="00D57E52"/>
    <w:rsid w:val="00D605E5"/>
    <w:rsid w:val="00D62A8B"/>
    <w:rsid w:val="00D64868"/>
    <w:rsid w:val="00D6594B"/>
    <w:rsid w:val="00D65F89"/>
    <w:rsid w:val="00D71595"/>
    <w:rsid w:val="00D71B33"/>
    <w:rsid w:val="00D72158"/>
    <w:rsid w:val="00D72E9A"/>
    <w:rsid w:val="00D740F4"/>
    <w:rsid w:val="00D7422C"/>
    <w:rsid w:val="00D802FD"/>
    <w:rsid w:val="00D869C5"/>
    <w:rsid w:val="00D92888"/>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B4D"/>
    <w:rsid w:val="00DA7075"/>
    <w:rsid w:val="00DA74A2"/>
    <w:rsid w:val="00DB0842"/>
    <w:rsid w:val="00DB1B33"/>
    <w:rsid w:val="00DB3F35"/>
    <w:rsid w:val="00DB550E"/>
    <w:rsid w:val="00DB6144"/>
    <w:rsid w:val="00DB6664"/>
    <w:rsid w:val="00DB6EAC"/>
    <w:rsid w:val="00DB73FB"/>
    <w:rsid w:val="00DB745E"/>
    <w:rsid w:val="00DB7CD4"/>
    <w:rsid w:val="00DC0DBE"/>
    <w:rsid w:val="00DC217C"/>
    <w:rsid w:val="00DC429D"/>
    <w:rsid w:val="00DC458D"/>
    <w:rsid w:val="00DC62D9"/>
    <w:rsid w:val="00DC6BCD"/>
    <w:rsid w:val="00DC6E17"/>
    <w:rsid w:val="00DC6F8F"/>
    <w:rsid w:val="00DC747D"/>
    <w:rsid w:val="00DD26B7"/>
    <w:rsid w:val="00DD35D4"/>
    <w:rsid w:val="00DD3848"/>
    <w:rsid w:val="00DD4DCA"/>
    <w:rsid w:val="00DD5181"/>
    <w:rsid w:val="00DD569F"/>
    <w:rsid w:val="00DD5B3A"/>
    <w:rsid w:val="00DD5CCB"/>
    <w:rsid w:val="00DD6003"/>
    <w:rsid w:val="00DD7B1D"/>
    <w:rsid w:val="00DE1A4C"/>
    <w:rsid w:val="00DE285A"/>
    <w:rsid w:val="00DE2F3F"/>
    <w:rsid w:val="00DE3E14"/>
    <w:rsid w:val="00DE5417"/>
    <w:rsid w:val="00DE5630"/>
    <w:rsid w:val="00DE5DD0"/>
    <w:rsid w:val="00DE608E"/>
    <w:rsid w:val="00DE7227"/>
    <w:rsid w:val="00DE76FC"/>
    <w:rsid w:val="00DF011C"/>
    <w:rsid w:val="00DF0BB3"/>
    <w:rsid w:val="00DF33A3"/>
    <w:rsid w:val="00DF3789"/>
    <w:rsid w:val="00DF3F22"/>
    <w:rsid w:val="00DF4241"/>
    <w:rsid w:val="00DF45B4"/>
    <w:rsid w:val="00DF4BAB"/>
    <w:rsid w:val="00DF5D14"/>
    <w:rsid w:val="00DF608E"/>
    <w:rsid w:val="00DF6CC5"/>
    <w:rsid w:val="00DF6FF1"/>
    <w:rsid w:val="00DF76E0"/>
    <w:rsid w:val="00E0139A"/>
    <w:rsid w:val="00E015A9"/>
    <w:rsid w:val="00E02883"/>
    <w:rsid w:val="00E04029"/>
    <w:rsid w:val="00E04242"/>
    <w:rsid w:val="00E10861"/>
    <w:rsid w:val="00E120BC"/>
    <w:rsid w:val="00E1376C"/>
    <w:rsid w:val="00E15635"/>
    <w:rsid w:val="00E16BEE"/>
    <w:rsid w:val="00E21B02"/>
    <w:rsid w:val="00E23869"/>
    <w:rsid w:val="00E23EEA"/>
    <w:rsid w:val="00E251B1"/>
    <w:rsid w:val="00E25CA8"/>
    <w:rsid w:val="00E26156"/>
    <w:rsid w:val="00E27323"/>
    <w:rsid w:val="00E3046F"/>
    <w:rsid w:val="00E30962"/>
    <w:rsid w:val="00E3099D"/>
    <w:rsid w:val="00E31CB4"/>
    <w:rsid w:val="00E333FB"/>
    <w:rsid w:val="00E3345C"/>
    <w:rsid w:val="00E36150"/>
    <w:rsid w:val="00E367BF"/>
    <w:rsid w:val="00E36EA0"/>
    <w:rsid w:val="00E36F7B"/>
    <w:rsid w:val="00E379CA"/>
    <w:rsid w:val="00E40778"/>
    <w:rsid w:val="00E41FE9"/>
    <w:rsid w:val="00E4501A"/>
    <w:rsid w:val="00E45135"/>
    <w:rsid w:val="00E4586E"/>
    <w:rsid w:val="00E45DEB"/>
    <w:rsid w:val="00E464B9"/>
    <w:rsid w:val="00E469C1"/>
    <w:rsid w:val="00E46BFA"/>
    <w:rsid w:val="00E477BE"/>
    <w:rsid w:val="00E47B62"/>
    <w:rsid w:val="00E511EA"/>
    <w:rsid w:val="00E51517"/>
    <w:rsid w:val="00E51F74"/>
    <w:rsid w:val="00E54533"/>
    <w:rsid w:val="00E55868"/>
    <w:rsid w:val="00E60C14"/>
    <w:rsid w:val="00E61815"/>
    <w:rsid w:val="00E61B4D"/>
    <w:rsid w:val="00E63806"/>
    <w:rsid w:val="00E65A34"/>
    <w:rsid w:val="00E65D86"/>
    <w:rsid w:val="00E66967"/>
    <w:rsid w:val="00E6717D"/>
    <w:rsid w:val="00E673C6"/>
    <w:rsid w:val="00E6754B"/>
    <w:rsid w:val="00E67E1C"/>
    <w:rsid w:val="00E67F79"/>
    <w:rsid w:val="00E70E2A"/>
    <w:rsid w:val="00E71B63"/>
    <w:rsid w:val="00E71BD4"/>
    <w:rsid w:val="00E72C1A"/>
    <w:rsid w:val="00E74BBE"/>
    <w:rsid w:val="00E763CD"/>
    <w:rsid w:val="00E76A0F"/>
    <w:rsid w:val="00E7711B"/>
    <w:rsid w:val="00E77E51"/>
    <w:rsid w:val="00E807D4"/>
    <w:rsid w:val="00E8114F"/>
    <w:rsid w:val="00E82425"/>
    <w:rsid w:val="00E828F9"/>
    <w:rsid w:val="00E82AF3"/>
    <w:rsid w:val="00E82B64"/>
    <w:rsid w:val="00E83E08"/>
    <w:rsid w:val="00E850A3"/>
    <w:rsid w:val="00E8528B"/>
    <w:rsid w:val="00E859BA"/>
    <w:rsid w:val="00E864F1"/>
    <w:rsid w:val="00E86A15"/>
    <w:rsid w:val="00E87034"/>
    <w:rsid w:val="00E870B0"/>
    <w:rsid w:val="00E90733"/>
    <w:rsid w:val="00E90F26"/>
    <w:rsid w:val="00E931A2"/>
    <w:rsid w:val="00E93D9A"/>
    <w:rsid w:val="00E96340"/>
    <w:rsid w:val="00EA022F"/>
    <w:rsid w:val="00EA26A5"/>
    <w:rsid w:val="00EA2E2E"/>
    <w:rsid w:val="00EA38D5"/>
    <w:rsid w:val="00EA4363"/>
    <w:rsid w:val="00EA5409"/>
    <w:rsid w:val="00EA566B"/>
    <w:rsid w:val="00EA5F10"/>
    <w:rsid w:val="00EA5F30"/>
    <w:rsid w:val="00EA6EA0"/>
    <w:rsid w:val="00EA6F59"/>
    <w:rsid w:val="00EA725B"/>
    <w:rsid w:val="00EA789A"/>
    <w:rsid w:val="00EA7F85"/>
    <w:rsid w:val="00EB219C"/>
    <w:rsid w:val="00EB321E"/>
    <w:rsid w:val="00EB62A2"/>
    <w:rsid w:val="00EB63C2"/>
    <w:rsid w:val="00EB64FC"/>
    <w:rsid w:val="00EB7B3E"/>
    <w:rsid w:val="00EC0FC7"/>
    <w:rsid w:val="00EC3466"/>
    <w:rsid w:val="00EC37C6"/>
    <w:rsid w:val="00EC3CEA"/>
    <w:rsid w:val="00EC3DD6"/>
    <w:rsid w:val="00EC4D48"/>
    <w:rsid w:val="00EC6339"/>
    <w:rsid w:val="00EC744B"/>
    <w:rsid w:val="00EC778D"/>
    <w:rsid w:val="00EC7B5A"/>
    <w:rsid w:val="00ED1573"/>
    <w:rsid w:val="00ED1966"/>
    <w:rsid w:val="00ED3712"/>
    <w:rsid w:val="00ED419B"/>
    <w:rsid w:val="00ED4DA5"/>
    <w:rsid w:val="00ED5AAA"/>
    <w:rsid w:val="00ED5AF3"/>
    <w:rsid w:val="00ED6E55"/>
    <w:rsid w:val="00ED71E9"/>
    <w:rsid w:val="00ED7419"/>
    <w:rsid w:val="00ED7443"/>
    <w:rsid w:val="00EE050F"/>
    <w:rsid w:val="00EE081A"/>
    <w:rsid w:val="00EE1B70"/>
    <w:rsid w:val="00EE1EB5"/>
    <w:rsid w:val="00EE243B"/>
    <w:rsid w:val="00EE5AEA"/>
    <w:rsid w:val="00EE60DB"/>
    <w:rsid w:val="00EE654A"/>
    <w:rsid w:val="00EE7E38"/>
    <w:rsid w:val="00EE7EEA"/>
    <w:rsid w:val="00EF1D7E"/>
    <w:rsid w:val="00EF23FD"/>
    <w:rsid w:val="00EF2D5D"/>
    <w:rsid w:val="00EF39FC"/>
    <w:rsid w:val="00EF449C"/>
    <w:rsid w:val="00EF4CEE"/>
    <w:rsid w:val="00EF53E2"/>
    <w:rsid w:val="00EF5638"/>
    <w:rsid w:val="00EF56DF"/>
    <w:rsid w:val="00EF6801"/>
    <w:rsid w:val="00EF6F0E"/>
    <w:rsid w:val="00EF7F09"/>
    <w:rsid w:val="00F016CA"/>
    <w:rsid w:val="00F01E4F"/>
    <w:rsid w:val="00F04143"/>
    <w:rsid w:val="00F0482C"/>
    <w:rsid w:val="00F05C44"/>
    <w:rsid w:val="00F05E09"/>
    <w:rsid w:val="00F0740D"/>
    <w:rsid w:val="00F07750"/>
    <w:rsid w:val="00F07780"/>
    <w:rsid w:val="00F07DB3"/>
    <w:rsid w:val="00F106C0"/>
    <w:rsid w:val="00F10988"/>
    <w:rsid w:val="00F10A7A"/>
    <w:rsid w:val="00F10A86"/>
    <w:rsid w:val="00F12149"/>
    <w:rsid w:val="00F12E25"/>
    <w:rsid w:val="00F13587"/>
    <w:rsid w:val="00F16387"/>
    <w:rsid w:val="00F173FD"/>
    <w:rsid w:val="00F203C7"/>
    <w:rsid w:val="00F210E0"/>
    <w:rsid w:val="00F21646"/>
    <w:rsid w:val="00F21917"/>
    <w:rsid w:val="00F21C85"/>
    <w:rsid w:val="00F23544"/>
    <w:rsid w:val="00F25ABF"/>
    <w:rsid w:val="00F25BBF"/>
    <w:rsid w:val="00F27A4B"/>
    <w:rsid w:val="00F27BB1"/>
    <w:rsid w:val="00F311E3"/>
    <w:rsid w:val="00F31BEE"/>
    <w:rsid w:val="00F32B0E"/>
    <w:rsid w:val="00F331AF"/>
    <w:rsid w:val="00F33DC4"/>
    <w:rsid w:val="00F35946"/>
    <w:rsid w:val="00F359C0"/>
    <w:rsid w:val="00F37DBE"/>
    <w:rsid w:val="00F40203"/>
    <w:rsid w:val="00F411E2"/>
    <w:rsid w:val="00F4212C"/>
    <w:rsid w:val="00F421EA"/>
    <w:rsid w:val="00F430AC"/>
    <w:rsid w:val="00F44E12"/>
    <w:rsid w:val="00F45308"/>
    <w:rsid w:val="00F462D5"/>
    <w:rsid w:val="00F46975"/>
    <w:rsid w:val="00F477B9"/>
    <w:rsid w:val="00F516B5"/>
    <w:rsid w:val="00F53604"/>
    <w:rsid w:val="00F54A39"/>
    <w:rsid w:val="00F54B2D"/>
    <w:rsid w:val="00F54BBB"/>
    <w:rsid w:val="00F55625"/>
    <w:rsid w:val="00F55FAE"/>
    <w:rsid w:val="00F56422"/>
    <w:rsid w:val="00F60171"/>
    <w:rsid w:val="00F603C9"/>
    <w:rsid w:val="00F607F4"/>
    <w:rsid w:val="00F6086F"/>
    <w:rsid w:val="00F613FA"/>
    <w:rsid w:val="00F61795"/>
    <w:rsid w:val="00F6631F"/>
    <w:rsid w:val="00F67447"/>
    <w:rsid w:val="00F7059C"/>
    <w:rsid w:val="00F72112"/>
    <w:rsid w:val="00F723D6"/>
    <w:rsid w:val="00F724AB"/>
    <w:rsid w:val="00F75018"/>
    <w:rsid w:val="00F764DF"/>
    <w:rsid w:val="00F76942"/>
    <w:rsid w:val="00F77999"/>
    <w:rsid w:val="00F77E87"/>
    <w:rsid w:val="00F806A9"/>
    <w:rsid w:val="00F81390"/>
    <w:rsid w:val="00F81620"/>
    <w:rsid w:val="00F8217F"/>
    <w:rsid w:val="00F8229F"/>
    <w:rsid w:val="00F83113"/>
    <w:rsid w:val="00F83392"/>
    <w:rsid w:val="00F83C22"/>
    <w:rsid w:val="00F83E61"/>
    <w:rsid w:val="00F84521"/>
    <w:rsid w:val="00F8525D"/>
    <w:rsid w:val="00F86CF5"/>
    <w:rsid w:val="00F87451"/>
    <w:rsid w:val="00F906AB"/>
    <w:rsid w:val="00F91766"/>
    <w:rsid w:val="00F91A6E"/>
    <w:rsid w:val="00F9687E"/>
    <w:rsid w:val="00F96B7D"/>
    <w:rsid w:val="00FA0537"/>
    <w:rsid w:val="00FA0852"/>
    <w:rsid w:val="00FA1D08"/>
    <w:rsid w:val="00FA25EA"/>
    <w:rsid w:val="00FA2ECA"/>
    <w:rsid w:val="00FA2FA8"/>
    <w:rsid w:val="00FA3D82"/>
    <w:rsid w:val="00FA5F04"/>
    <w:rsid w:val="00FA65E5"/>
    <w:rsid w:val="00FA6A63"/>
    <w:rsid w:val="00FB1348"/>
    <w:rsid w:val="00FB1EA0"/>
    <w:rsid w:val="00FB2144"/>
    <w:rsid w:val="00FB2DA4"/>
    <w:rsid w:val="00FB45C2"/>
    <w:rsid w:val="00FB6B51"/>
    <w:rsid w:val="00FC2786"/>
    <w:rsid w:val="00FC36CB"/>
    <w:rsid w:val="00FC3779"/>
    <w:rsid w:val="00FC3C59"/>
    <w:rsid w:val="00FC400D"/>
    <w:rsid w:val="00FC58AA"/>
    <w:rsid w:val="00FC5982"/>
    <w:rsid w:val="00FC5AC6"/>
    <w:rsid w:val="00FC6F54"/>
    <w:rsid w:val="00FC7979"/>
    <w:rsid w:val="00FC7CE2"/>
    <w:rsid w:val="00FD1489"/>
    <w:rsid w:val="00FD15A5"/>
    <w:rsid w:val="00FD2169"/>
    <w:rsid w:val="00FD245E"/>
    <w:rsid w:val="00FD24D9"/>
    <w:rsid w:val="00FD2B4A"/>
    <w:rsid w:val="00FD43CA"/>
    <w:rsid w:val="00FD4B6C"/>
    <w:rsid w:val="00FD67DB"/>
    <w:rsid w:val="00FD760A"/>
    <w:rsid w:val="00FD7C6C"/>
    <w:rsid w:val="00FE1B51"/>
    <w:rsid w:val="00FE1CB9"/>
    <w:rsid w:val="00FE54A8"/>
    <w:rsid w:val="00FE66D2"/>
    <w:rsid w:val="00FE6741"/>
    <w:rsid w:val="00FE6B1A"/>
    <w:rsid w:val="00FE730D"/>
    <w:rsid w:val="00FF06F9"/>
    <w:rsid w:val="00FF0FB4"/>
    <w:rsid w:val="00FF1A88"/>
    <w:rsid w:val="00FF2308"/>
    <w:rsid w:val="00FF257F"/>
    <w:rsid w:val="00FF2B2A"/>
    <w:rsid w:val="00FF2B97"/>
    <w:rsid w:val="00FF386C"/>
    <w:rsid w:val="00FF3AAA"/>
    <w:rsid w:val="00FF47D8"/>
    <w:rsid w:val="00FF4EE6"/>
    <w:rsid w:val="00FF683E"/>
    <w:rsid w:val="00FF6A5B"/>
    <w:rsid w:val="00FF7BBC"/>
    <w:rsid w:val="016367A9"/>
    <w:rsid w:val="016875DE"/>
    <w:rsid w:val="01B34A13"/>
    <w:rsid w:val="01D225A9"/>
    <w:rsid w:val="01E812A5"/>
    <w:rsid w:val="02165375"/>
    <w:rsid w:val="02362A34"/>
    <w:rsid w:val="0255131A"/>
    <w:rsid w:val="028669BE"/>
    <w:rsid w:val="028E6154"/>
    <w:rsid w:val="02CB488A"/>
    <w:rsid w:val="02F91254"/>
    <w:rsid w:val="02FF0E39"/>
    <w:rsid w:val="03040CCD"/>
    <w:rsid w:val="0337506D"/>
    <w:rsid w:val="03404E17"/>
    <w:rsid w:val="036C4C82"/>
    <w:rsid w:val="03C0185E"/>
    <w:rsid w:val="03D84221"/>
    <w:rsid w:val="04114DD0"/>
    <w:rsid w:val="04386532"/>
    <w:rsid w:val="046B703C"/>
    <w:rsid w:val="049F6495"/>
    <w:rsid w:val="04A55DD3"/>
    <w:rsid w:val="04BD2C91"/>
    <w:rsid w:val="05091BBF"/>
    <w:rsid w:val="050D4AAD"/>
    <w:rsid w:val="05293A29"/>
    <w:rsid w:val="056720A5"/>
    <w:rsid w:val="05C24554"/>
    <w:rsid w:val="061239DA"/>
    <w:rsid w:val="06136505"/>
    <w:rsid w:val="062671DC"/>
    <w:rsid w:val="066936FF"/>
    <w:rsid w:val="06C03FCE"/>
    <w:rsid w:val="06F85D5A"/>
    <w:rsid w:val="071378F5"/>
    <w:rsid w:val="076D5427"/>
    <w:rsid w:val="07731EDA"/>
    <w:rsid w:val="07A92931"/>
    <w:rsid w:val="07B97C0C"/>
    <w:rsid w:val="08423CCF"/>
    <w:rsid w:val="085B6E5F"/>
    <w:rsid w:val="08A912EA"/>
    <w:rsid w:val="090B4468"/>
    <w:rsid w:val="09536CE2"/>
    <w:rsid w:val="09587F5E"/>
    <w:rsid w:val="096D30CF"/>
    <w:rsid w:val="097662B8"/>
    <w:rsid w:val="09EC4E9A"/>
    <w:rsid w:val="0A2B3E51"/>
    <w:rsid w:val="0A2B7F73"/>
    <w:rsid w:val="0A327048"/>
    <w:rsid w:val="0A4038E0"/>
    <w:rsid w:val="0A541832"/>
    <w:rsid w:val="0A835F27"/>
    <w:rsid w:val="0A97493E"/>
    <w:rsid w:val="0AB715F7"/>
    <w:rsid w:val="0B0D7FE5"/>
    <w:rsid w:val="0B15387F"/>
    <w:rsid w:val="0BC11263"/>
    <w:rsid w:val="0BD64B08"/>
    <w:rsid w:val="0BD96283"/>
    <w:rsid w:val="0BDC010B"/>
    <w:rsid w:val="0BED7F86"/>
    <w:rsid w:val="0C510802"/>
    <w:rsid w:val="0D1260BC"/>
    <w:rsid w:val="0D3F2706"/>
    <w:rsid w:val="0D542D4A"/>
    <w:rsid w:val="0D6B1BDB"/>
    <w:rsid w:val="0D817E81"/>
    <w:rsid w:val="0D9C032D"/>
    <w:rsid w:val="0DAF4280"/>
    <w:rsid w:val="0DFA753B"/>
    <w:rsid w:val="0E076AE9"/>
    <w:rsid w:val="0E113259"/>
    <w:rsid w:val="0E421E9F"/>
    <w:rsid w:val="0E8A38D7"/>
    <w:rsid w:val="0EBD3DC2"/>
    <w:rsid w:val="0EF75F06"/>
    <w:rsid w:val="0F0240D5"/>
    <w:rsid w:val="0F0B4575"/>
    <w:rsid w:val="0F3D22EA"/>
    <w:rsid w:val="0F410888"/>
    <w:rsid w:val="0F4B0B20"/>
    <w:rsid w:val="0F512D6C"/>
    <w:rsid w:val="0F542C0B"/>
    <w:rsid w:val="0FB924B8"/>
    <w:rsid w:val="0FCC1533"/>
    <w:rsid w:val="0FF73288"/>
    <w:rsid w:val="105B0189"/>
    <w:rsid w:val="10B81047"/>
    <w:rsid w:val="10E55ACF"/>
    <w:rsid w:val="11025A9A"/>
    <w:rsid w:val="11272C03"/>
    <w:rsid w:val="113611C5"/>
    <w:rsid w:val="11624886"/>
    <w:rsid w:val="11663B15"/>
    <w:rsid w:val="11854C1C"/>
    <w:rsid w:val="11870049"/>
    <w:rsid w:val="11B87EE0"/>
    <w:rsid w:val="11B968D1"/>
    <w:rsid w:val="12176AF0"/>
    <w:rsid w:val="12843EF9"/>
    <w:rsid w:val="12D36D20"/>
    <w:rsid w:val="12D90C47"/>
    <w:rsid w:val="12EA5CBC"/>
    <w:rsid w:val="12F37483"/>
    <w:rsid w:val="13043ED4"/>
    <w:rsid w:val="132052BC"/>
    <w:rsid w:val="132C1521"/>
    <w:rsid w:val="13AE5522"/>
    <w:rsid w:val="13B801BA"/>
    <w:rsid w:val="13BA3578"/>
    <w:rsid w:val="13CF24C7"/>
    <w:rsid w:val="13F21EF0"/>
    <w:rsid w:val="13FB7CB1"/>
    <w:rsid w:val="1403461B"/>
    <w:rsid w:val="142349C8"/>
    <w:rsid w:val="143D6DFB"/>
    <w:rsid w:val="145452E5"/>
    <w:rsid w:val="148B4C81"/>
    <w:rsid w:val="14D230EC"/>
    <w:rsid w:val="14EB1883"/>
    <w:rsid w:val="15372973"/>
    <w:rsid w:val="154272B5"/>
    <w:rsid w:val="159A5456"/>
    <w:rsid w:val="15CF287D"/>
    <w:rsid w:val="15D63BFD"/>
    <w:rsid w:val="15DC5609"/>
    <w:rsid w:val="15EE3AFE"/>
    <w:rsid w:val="15FB56D6"/>
    <w:rsid w:val="163B20BE"/>
    <w:rsid w:val="169C4E56"/>
    <w:rsid w:val="16A950A8"/>
    <w:rsid w:val="16B329A8"/>
    <w:rsid w:val="16B53EAE"/>
    <w:rsid w:val="17095CC7"/>
    <w:rsid w:val="1732467E"/>
    <w:rsid w:val="174258ED"/>
    <w:rsid w:val="175A2E64"/>
    <w:rsid w:val="175D4C31"/>
    <w:rsid w:val="17896CFA"/>
    <w:rsid w:val="17D45A8C"/>
    <w:rsid w:val="17E21328"/>
    <w:rsid w:val="17FB18BA"/>
    <w:rsid w:val="182D7E75"/>
    <w:rsid w:val="184C55BE"/>
    <w:rsid w:val="189B493E"/>
    <w:rsid w:val="18C156FE"/>
    <w:rsid w:val="18FE1D0C"/>
    <w:rsid w:val="190469FF"/>
    <w:rsid w:val="192B5C72"/>
    <w:rsid w:val="196B5DCD"/>
    <w:rsid w:val="19B74183"/>
    <w:rsid w:val="19F87913"/>
    <w:rsid w:val="1A0B2B00"/>
    <w:rsid w:val="1A464DC4"/>
    <w:rsid w:val="1B101607"/>
    <w:rsid w:val="1B2F60F5"/>
    <w:rsid w:val="1B3E6618"/>
    <w:rsid w:val="1C6108BB"/>
    <w:rsid w:val="1C7E1E02"/>
    <w:rsid w:val="1CA848A1"/>
    <w:rsid w:val="1CAA22AB"/>
    <w:rsid w:val="1CE005C0"/>
    <w:rsid w:val="1CE354ED"/>
    <w:rsid w:val="1CE576F2"/>
    <w:rsid w:val="1CFB75A6"/>
    <w:rsid w:val="1D1C03D7"/>
    <w:rsid w:val="1D4D3358"/>
    <w:rsid w:val="1D581142"/>
    <w:rsid w:val="1D6015F5"/>
    <w:rsid w:val="1D621892"/>
    <w:rsid w:val="1D656F74"/>
    <w:rsid w:val="1D7579CC"/>
    <w:rsid w:val="1D9317B9"/>
    <w:rsid w:val="1D9E6CC4"/>
    <w:rsid w:val="1DD151B5"/>
    <w:rsid w:val="1DE04BB8"/>
    <w:rsid w:val="1E2E61DF"/>
    <w:rsid w:val="1E54580E"/>
    <w:rsid w:val="1E757AD8"/>
    <w:rsid w:val="1F0032CD"/>
    <w:rsid w:val="1F1719EE"/>
    <w:rsid w:val="1F335FF9"/>
    <w:rsid w:val="1F3F0A29"/>
    <w:rsid w:val="1F572B28"/>
    <w:rsid w:val="1F730F71"/>
    <w:rsid w:val="1F7E179E"/>
    <w:rsid w:val="1F964275"/>
    <w:rsid w:val="1FA70684"/>
    <w:rsid w:val="1FC83696"/>
    <w:rsid w:val="1FCC3ECC"/>
    <w:rsid w:val="200377F1"/>
    <w:rsid w:val="20135EB8"/>
    <w:rsid w:val="202B25F8"/>
    <w:rsid w:val="21051386"/>
    <w:rsid w:val="213B421E"/>
    <w:rsid w:val="21630DBA"/>
    <w:rsid w:val="21CC533A"/>
    <w:rsid w:val="21DB2DD3"/>
    <w:rsid w:val="21E51107"/>
    <w:rsid w:val="22082050"/>
    <w:rsid w:val="223D5DCA"/>
    <w:rsid w:val="22506514"/>
    <w:rsid w:val="228E60BF"/>
    <w:rsid w:val="22935B46"/>
    <w:rsid w:val="22961598"/>
    <w:rsid w:val="22D73079"/>
    <w:rsid w:val="22E22C59"/>
    <w:rsid w:val="234D3929"/>
    <w:rsid w:val="23541932"/>
    <w:rsid w:val="23826133"/>
    <w:rsid w:val="23CD30A4"/>
    <w:rsid w:val="23DC536C"/>
    <w:rsid w:val="240D352F"/>
    <w:rsid w:val="24922D42"/>
    <w:rsid w:val="24927187"/>
    <w:rsid w:val="24B41DC8"/>
    <w:rsid w:val="24B527D7"/>
    <w:rsid w:val="24B578FA"/>
    <w:rsid w:val="24D276CB"/>
    <w:rsid w:val="24EC172E"/>
    <w:rsid w:val="2575528E"/>
    <w:rsid w:val="25900048"/>
    <w:rsid w:val="25A45A3C"/>
    <w:rsid w:val="25A4761E"/>
    <w:rsid w:val="25BF622B"/>
    <w:rsid w:val="25E12785"/>
    <w:rsid w:val="2613318A"/>
    <w:rsid w:val="26151600"/>
    <w:rsid w:val="26581E6E"/>
    <w:rsid w:val="26B54B63"/>
    <w:rsid w:val="26CA7391"/>
    <w:rsid w:val="2709690F"/>
    <w:rsid w:val="271946A1"/>
    <w:rsid w:val="271F7879"/>
    <w:rsid w:val="27283F67"/>
    <w:rsid w:val="27393819"/>
    <w:rsid w:val="2739606C"/>
    <w:rsid w:val="273D3222"/>
    <w:rsid w:val="27404151"/>
    <w:rsid w:val="27933B92"/>
    <w:rsid w:val="27B25551"/>
    <w:rsid w:val="27CC1648"/>
    <w:rsid w:val="280129D7"/>
    <w:rsid w:val="280744DD"/>
    <w:rsid w:val="286C493A"/>
    <w:rsid w:val="28A0271E"/>
    <w:rsid w:val="29176FB2"/>
    <w:rsid w:val="292E7DEF"/>
    <w:rsid w:val="29352E54"/>
    <w:rsid w:val="29547BC4"/>
    <w:rsid w:val="296733FA"/>
    <w:rsid w:val="299C6CB5"/>
    <w:rsid w:val="29AC16E3"/>
    <w:rsid w:val="29C3093C"/>
    <w:rsid w:val="29D94976"/>
    <w:rsid w:val="2A223EAC"/>
    <w:rsid w:val="2A474E87"/>
    <w:rsid w:val="2A502E1B"/>
    <w:rsid w:val="2A75021C"/>
    <w:rsid w:val="2AD013C9"/>
    <w:rsid w:val="2AE45309"/>
    <w:rsid w:val="2B071937"/>
    <w:rsid w:val="2B4E79D6"/>
    <w:rsid w:val="2B9B4238"/>
    <w:rsid w:val="2C134AEF"/>
    <w:rsid w:val="2C6150EC"/>
    <w:rsid w:val="2C6C1E69"/>
    <w:rsid w:val="2C787A0A"/>
    <w:rsid w:val="2C8D45AA"/>
    <w:rsid w:val="2C920118"/>
    <w:rsid w:val="2CC275EE"/>
    <w:rsid w:val="2CC610BB"/>
    <w:rsid w:val="2CCC7A2F"/>
    <w:rsid w:val="2D21013D"/>
    <w:rsid w:val="2D4E158F"/>
    <w:rsid w:val="2D71574D"/>
    <w:rsid w:val="2DCD08D2"/>
    <w:rsid w:val="2E046913"/>
    <w:rsid w:val="2E4A005C"/>
    <w:rsid w:val="2E8D4481"/>
    <w:rsid w:val="2EC75549"/>
    <w:rsid w:val="2EE029D9"/>
    <w:rsid w:val="2F172EC5"/>
    <w:rsid w:val="2F1C72FC"/>
    <w:rsid w:val="2F8D2746"/>
    <w:rsid w:val="2FA05C1F"/>
    <w:rsid w:val="2FA3501B"/>
    <w:rsid w:val="2FA7374A"/>
    <w:rsid w:val="2FC4512F"/>
    <w:rsid w:val="2FE774D1"/>
    <w:rsid w:val="305F56A6"/>
    <w:rsid w:val="30906EF6"/>
    <w:rsid w:val="30A54307"/>
    <w:rsid w:val="30B63EEC"/>
    <w:rsid w:val="31087BF7"/>
    <w:rsid w:val="3149611E"/>
    <w:rsid w:val="31947902"/>
    <w:rsid w:val="31C70184"/>
    <w:rsid w:val="31D0645F"/>
    <w:rsid w:val="31E43451"/>
    <w:rsid w:val="31E85DFB"/>
    <w:rsid w:val="31F40A62"/>
    <w:rsid w:val="32085EEA"/>
    <w:rsid w:val="320A1B3D"/>
    <w:rsid w:val="323070A0"/>
    <w:rsid w:val="326F27DC"/>
    <w:rsid w:val="327A6A63"/>
    <w:rsid w:val="328A6951"/>
    <w:rsid w:val="33C15A9D"/>
    <w:rsid w:val="33CE43C5"/>
    <w:rsid w:val="33E2761E"/>
    <w:rsid w:val="33ED0162"/>
    <w:rsid w:val="340F40E3"/>
    <w:rsid w:val="34AC5E26"/>
    <w:rsid w:val="34D47520"/>
    <w:rsid w:val="350E6DA3"/>
    <w:rsid w:val="35163620"/>
    <w:rsid w:val="35A3323F"/>
    <w:rsid w:val="35A57D75"/>
    <w:rsid w:val="35DC5DA7"/>
    <w:rsid w:val="35EF23E4"/>
    <w:rsid w:val="35FA58A0"/>
    <w:rsid w:val="36255FB7"/>
    <w:rsid w:val="36292D10"/>
    <w:rsid w:val="366F2379"/>
    <w:rsid w:val="367869D2"/>
    <w:rsid w:val="367C1606"/>
    <w:rsid w:val="36B56003"/>
    <w:rsid w:val="36C52477"/>
    <w:rsid w:val="36DC5B61"/>
    <w:rsid w:val="36E35581"/>
    <w:rsid w:val="37482116"/>
    <w:rsid w:val="37704D44"/>
    <w:rsid w:val="37791B81"/>
    <w:rsid w:val="37B56AE5"/>
    <w:rsid w:val="37BD3B90"/>
    <w:rsid w:val="37D231F3"/>
    <w:rsid w:val="38124733"/>
    <w:rsid w:val="38460B75"/>
    <w:rsid w:val="38C04A2B"/>
    <w:rsid w:val="391332E6"/>
    <w:rsid w:val="39420DA8"/>
    <w:rsid w:val="396E7FD8"/>
    <w:rsid w:val="398F4E35"/>
    <w:rsid w:val="399B22FD"/>
    <w:rsid w:val="39AE22AB"/>
    <w:rsid w:val="39B8452F"/>
    <w:rsid w:val="39C51092"/>
    <w:rsid w:val="39D8321D"/>
    <w:rsid w:val="39F6604A"/>
    <w:rsid w:val="3A4B7EC8"/>
    <w:rsid w:val="3A7C7AEB"/>
    <w:rsid w:val="3A8123ED"/>
    <w:rsid w:val="3A847FC8"/>
    <w:rsid w:val="3AB47011"/>
    <w:rsid w:val="3AC457DD"/>
    <w:rsid w:val="3AC93C11"/>
    <w:rsid w:val="3ADC4430"/>
    <w:rsid w:val="3AFA4DFF"/>
    <w:rsid w:val="3B4433D7"/>
    <w:rsid w:val="3B5516BD"/>
    <w:rsid w:val="3B556C7B"/>
    <w:rsid w:val="3B613F8C"/>
    <w:rsid w:val="3B8E47F4"/>
    <w:rsid w:val="3BA21668"/>
    <w:rsid w:val="3C233025"/>
    <w:rsid w:val="3C3F2298"/>
    <w:rsid w:val="3CBF5AFE"/>
    <w:rsid w:val="3CD50896"/>
    <w:rsid w:val="3CDF2D1F"/>
    <w:rsid w:val="3CE10208"/>
    <w:rsid w:val="3CF727B5"/>
    <w:rsid w:val="3D1B482A"/>
    <w:rsid w:val="3D5866E5"/>
    <w:rsid w:val="3D5F768E"/>
    <w:rsid w:val="3D7171BB"/>
    <w:rsid w:val="3D8B00CB"/>
    <w:rsid w:val="3D945D40"/>
    <w:rsid w:val="3DE17755"/>
    <w:rsid w:val="3DE96EC7"/>
    <w:rsid w:val="3E011EC6"/>
    <w:rsid w:val="3E841C59"/>
    <w:rsid w:val="3EAD5C3B"/>
    <w:rsid w:val="3ED56E3D"/>
    <w:rsid w:val="3EF828EF"/>
    <w:rsid w:val="3F116342"/>
    <w:rsid w:val="3F292D30"/>
    <w:rsid w:val="3F2F41CE"/>
    <w:rsid w:val="3F3F4A5A"/>
    <w:rsid w:val="3F830750"/>
    <w:rsid w:val="3F912D81"/>
    <w:rsid w:val="3FB719AB"/>
    <w:rsid w:val="3FC741B0"/>
    <w:rsid w:val="3FD055D7"/>
    <w:rsid w:val="3FDF3D15"/>
    <w:rsid w:val="3FEA00DC"/>
    <w:rsid w:val="40297384"/>
    <w:rsid w:val="40337EAD"/>
    <w:rsid w:val="40442A93"/>
    <w:rsid w:val="404460EA"/>
    <w:rsid w:val="4048144F"/>
    <w:rsid w:val="40542142"/>
    <w:rsid w:val="40564FBC"/>
    <w:rsid w:val="40645CC5"/>
    <w:rsid w:val="407A4354"/>
    <w:rsid w:val="40E8556B"/>
    <w:rsid w:val="416F7CCF"/>
    <w:rsid w:val="41815D2F"/>
    <w:rsid w:val="419747DD"/>
    <w:rsid w:val="41BF5D05"/>
    <w:rsid w:val="41F0685E"/>
    <w:rsid w:val="42137847"/>
    <w:rsid w:val="4248097F"/>
    <w:rsid w:val="4254643D"/>
    <w:rsid w:val="42642DA8"/>
    <w:rsid w:val="42973E05"/>
    <w:rsid w:val="42AC04D0"/>
    <w:rsid w:val="42CF7B25"/>
    <w:rsid w:val="42D00296"/>
    <w:rsid w:val="42FB7EAC"/>
    <w:rsid w:val="43124DB2"/>
    <w:rsid w:val="432043B2"/>
    <w:rsid w:val="438A1CC5"/>
    <w:rsid w:val="439422FD"/>
    <w:rsid w:val="43AD097E"/>
    <w:rsid w:val="43BE3BFD"/>
    <w:rsid w:val="43C425E1"/>
    <w:rsid w:val="440A0AC3"/>
    <w:rsid w:val="44107720"/>
    <w:rsid w:val="4427562F"/>
    <w:rsid w:val="445A306B"/>
    <w:rsid w:val="44673E2A"/>
    <w:rsid w:val="447B1B50"/>
    <w:rsid w:val="44931256"/>
    <w:rsid w:val="45284074"/>
    <w:rsid w:val="453C62BB"/>
    <w:rsid w:val="45642789"/>
    <w:rsid w:val="45792FB7"/>
    <w:rsid w:val="457B724C"/>
    <w:rsid w:val="45BA296A"/>
    <w:rsid w:val="45CD2D28"/>
    <w:rsid w:val="45F92A29"/>
    <w:rsid w:val="46011FAD"/>
    <w:rsid w:val="46190435"/>
    <w:rsid w:val="462A10E3"/>
    <w:rsid w:val="465B6787"/>
    <w:rsid w:val="46B57E51"/>
    <w:rsid w:val="46C70800"/>
    <w:rsid w:val="46CD39B0"/>
    <w:rsid w:val="46EE3A7C"/>
    <w:rsid w:val="477A1D28"/>
    <w:rsid w:val="47AE02B5"/>
    <w:rsid w:val="47BF466E"/>
    <w:rsid w:val="47C5589D"/>
    <w:rsid w:val="47D472D7"/>
    <w:rsid w:val="481B4DB8"/>
    <w:rsid w:val="48364A31"/>
    <w:rsid w:val="483A7F05"/>
    <w:rsid w:val="48912E94"/>
    <w:rsid w:val="48B71520"/>
    <w:rsid w:val="48D00057"/>
    <w:rsid w:val="48D3260F"/>
    <w:rsid w:val="490E5F3F"/>
    <w:rsid w:val="49E44D8A"/>
    <w:rsid w:val="49EC5FF4"/>
    <w:rsid w:val="4A322099"/>
    <w:rsid w:val="4A4051EF"/>
    <w:rsid w:val="4A495D2D"/>
    <w:rsid w:val="4ABA6D48"/>
    <w:rsid w:val="4AD8290A"/>
    <w:rsid w:val="4ADE1D62"/>
    <w:rsid w:val="4AE73971"/>
    <w:rsid w:val="4AF24623"/>
    <w:rsid w:val="4B0D79C2"/>
    <w:rsid w:val="4B707B5B"/>
    <w:rsid w:val="4B755BA3"/>
    <w:rsid w:val="4B8078D6"/>
    <w:rsid w:val="4B82457B"/>
    <w:rsid w:val="4B9E69A7"/>
    <w:rsid w:val="4BAE1441"/>
    <w:rsid w:val="4BDD6368"/>
    <w:rsid w:val="4BEF5A8E"/>
    <w:rsid w:val="4C1F543B"/>
    <w:rsid w:val="4C245667"/>
    <w:rsid w:val="4C421A8A"/>
    <w:rsid w:val="4C576F06"/>
    <w:rsid w:val="4C6C695F"/>
    <w:rsid w:val="4C761962"/>
    <w:rsid w:val="4D247B5D"/>
    <w:rsid w:val="4D6A4931"/>
    <w:rsid w:val="4D6D76B7"/>
    <w:rsid w:val="4D76426C"/>
    <w:rsid w:val="4DA43BD6"/>
    <w:rsid w:val="4DB47654"/>
    <w:rsid w:val="4DC63991"/>
    <w:rsid w:val="4DC73B97"/>
    <w:rsid w:val="4DD5793A"/>
    <w:rsid w:val="4DF34243"/>
    <w:rsid w:val="4E5827B1"/>
    <w:rsid w:val="4E5D6199"/>
    <w:rsid w:val="4E76155D"/>
    <w:rsid w:val="4E833A0E"/>
    <w:rsid w:val="4F2C3E65"/>
    <w:rsid w:val="4F5C5A81"/>
    <w:rsid w:val="4FD97D15"/>
    <w:rsid w:val="501837B0"/>
    <w:rsid w:val="50207E94"/>
    <w:rsid w:val="505165ED"/>
    <w:rsid w:val="5061658C"/>
    <w:rsid w:val="519B7108"/>
    <w:rsid w:val="51C43505"/>
    <w:rsid w:val="51D84EF3"/>
    <w:rsid w:val="51DF4501"/>
    <w:rsid w:val="52617B9A"/>
    <w:rsid w:val="526A0EA3"/>
    <w:rsid w:val="527B3ECE"/>
    <w:rsid w:val="52A56F95"/>
    <w:rsid w:val="52E30177"/>
    <w:rsid w:val="52F05286"/>
    <w:rsid w:val="5306714B"/>
    <w:rsid w:val="531C52ED"/>
    <w:rsid w:val="533E5A53"/>
    <w:rsid w:val="53417F4F"/>
    <w:rsid w:val="535C1CA7"/>
    <w:rsid w:val="536E3862"/>
    <w:rsid w:val="5386049A"/>
    <w:rsid w:val="53A4550B"/>
    <w:rsid w:val="53E97734"/>
    <w:rsid w:val="549402BD"/>
    <w:rsid w:val="549A2529"/>
    <w:rsid w:val="54EC2723"/>
    <w:rsid w:val="550C0DEA"/>
    <w:rsid w:val="5514217D"/>
    <w:rsid w:val="555B0AE3"/>
    <w:rsid w:val="55833F56"/>
    <w:rsid w:val="55B151A9"/>
    <w:rsid w:val="55BB0B38"/>
    <w:rsid w:val="55BF0E11"/>
    <w:rsid w:val="55EC2B74"/>
    <w:rsid w:val="55FB6C6E"/>
    <w:rsid w:val="56136CDA"/>
    <w:rsid w:val="56150ED4"/>
    <w:rsid w:val="56182B77"/>
    <w:rsid w:val="563E3517"/>
    <w:rsid w:val="565E5B98"/>
    <w:rsid w:val="56D67B51"/>
    <w:rsid w:val="56D70299"/>
    <w:rsid w:val="56F31AAD"/>
    <w:rsid w:val="575876A2"/>
    <w:rsid w:val="577A118B"/>
    <w:rsid w:val="578431C6"/>
    <w:rsid w:val="579F67E1"/>
    <w:rsid w:val="583C2693"/>
    <w:rsid w:val="58761D2A"/>
    <w:rsid w:val="589255DC"/>
    <w:rsid w:val="58981098"/>
    <w:rsid w:val="5901277B"/>
    <w:rsid w:val="590B1266"/>
    <w:rsid w:val="592525C4"/>
    <w:rsid w:val="59321CCB"/>
    <w:rsid w:val="59753409"/>
    <w:rsid w:val="59A16768"/>
    <w:rsid w:val="59D455F2"/>
    <w:rsid w:val="59E24831"/>
    <w:rsid w:val="5AC45BA6"/>
    <w:rsid w:val="5AE57691"/>
    <w:rsid w:val="5B263A9C"/>
    <w:rsid w:val="5B397FB7"/>
    <w:rsid w:val="5B490CC0"/>
    <w:rsid w:val="5B640683"/>
    <w:rsid w:val="5B7641FB"/>
    <w:rsid w:val="5B775FD2"/>
    <w:rsid w:val="5B7E3700"/>
    <w:rsid w:val="5B8F66C5"/>
    <w:rsid w:val="5C0C6BEE"/>
    <w:rsid w:val="5C0E47B4"/>
    <w:rsid w:val="5C161418"/>
    <w:rsid w:val="5C303836"/>
    <w:rsid w:val="5C3E421A"/>
    <w:rsid w:val="5C50541C"/>
    <w:rsid w:val="5C62269E"/>
    <w:rsid w:val="5C86060B"/>
    <w:rsid w:val="5C993F97"/>
    <w:rsid w:val="5C9D39DA"/>
    <w:rsid w:val="5CB669E4"/>
    <w:rsid w:val="5D070EA5"/>
    <w:rsid w:val="5D090ACA"/>
    <w:rsid w:val="5D226AF7"/>
    <w:rsid w:val="5D3033C6"/>
    <w:rsid w:val="5D433826"/>
    <w:rsid w:val="5D832EEF"/>
    <w:rsid w:val="5E1A7F73"/>
    <w:rsid w:val="5E2C72EB"/>
    <w:rsid w:val="5E390E1F"/>
    <w:rsid w:val="5E4635CA"/>
    <w:rsid w:val="5E51557F"/>
    <w:rsid w:val="5E584923"/>
    <w:rsid w:val="5E6621D5"/>
    <w:rsid w:val="5E8F6FF0"/>
    <w:rsid w:val="5EA12B1C"/>
    <w:rsid w:val="5EA35790"/>
    <w:rsid w:val="5EBF1F9E"/>
    <w:rsid w:val="5ECA3277"/>
    <w:rsid w:val="5EDC5BD0"/>
    <w:rsid w:val="5EDF452C"/>
    <w:rsid w:val="5EEB60D3"/>
    <w:rsid w:val="5F3B1BE0"/>
    <w:rsid w:val="5F3C47F7"/>
    <w:rsid w:val="5F6246BA"/>
    <w:rsid w:val="5F7543A8"/>
    <w:rsid w:val="5F842392"/>
    <w:rsid w:val="5F991715"/>
    <w:rsid w:val="5FA75A48"/>
    <w:rsid w:val="5FBF6B7E"/>
    <w:rsid w:val="5FC265B3"/>
    <w:rsid w:val="5FE4315F"/>
    <w:rsid w:val="600227C8"/>
    <w:rsid w:val="602B2D4A"/>
    <w:rsid w:val="60624BDB"/>
    <w:rsid w:val="60E97765"/>
    <w:rsid w:val="60F82C89"/>
    <w:rsid w:val="60FE2C3F"/>
    <w:rsid w:val="6133546F"/>
    <w:rsid w:val="615146FA"/>
    <w:rsid w:val="61974B16"/>
    <w:rsid w:val="619F5A05"/>
    <w:rsid w:val="61E202A6"/>
    <w:rsid w:val="61E4277E"/>
    <w:rsid w:val="61E63E0C"/>
    <w:rsid w:val="62070FA1"/>
    <w:rsid w:val="62093885"/>
    <w:rsid w:val="621217BE"/>
    <w:rsid w:val="621A6F8F"/>
    <w:rsid w:val="623533CC"/>
    <w:rsid w:val="623B41C7"/>
    <w:rsid w:val="62526D3D"/>
    <w:rsid w:val="62542D9B"/>
    <w:rsid w:val="62833086"/>
    <w:rsid w:val="628C458A"/>
    <w:rsid w:val="62CD2B33"/>
    <w:rsid w:val="632E5C46"/>
    <w:rsid w:val="636859C5"/>
    <w:rsid w:val="637B5628"/>
    <w:rsid w:val="63870B4C"/>
    <w:rsid w:val="63BD39E6"/>
    <w:rsid w:val="63DB479D"/>
    <w:rsid w:val="63EF3EB1"/>
    <w:rsid w:val="6403436A"/>
    <w:rsid w:val="6414480C"/>
    <w:rsid w:val="64472CE4"/>
    <w:rsid w:val="64620820"/>
    <w:rsid w:val="64681E85"/>
    <w:rsid w:val="6558633E"/>
    <w:rsid w:val="65C276F5"/>
    <w:rsid w:val="65EB65E8"/>
    <w:rsid w:val="65EC7B94"/>
    <w:rsid w:val="6619624C"/>
    <w:rsid w:val="66342E08"/>
    <w:rsid w:val="663D6669"/>
    <w:rsid w:val="66497A6B"/>
    <w:rsid w:val="666B0070"/>
    <w:rsid w:val="66B30FDB"/>
    <w:rsid w:val="678302BC"/>
    <w:rsid w:val="67A207DF"/>
    <w:rsid w:val="67A32D76"/>
    <w:rsid w:val="67AA3BE1"/>
    <w:rsid w:val="67AF6527"/>
    <w:rsid w:val="67BF6715"/>
    <w:rsid w:val="67DE553F"/>
    <w:rsid w:val="67E56BF0"/>
    <w:rsid w:val="67F30E07"/>
    <w:rsid w:val="67FD18C9"/>
    <w:rsid w:val="68176C23"/>
    <w:rsid w:val="681E5F23"/>
    <w:rsid w:val="6838262E"/>
    <w:rsid w:val="68593FE3"/>
    <w:rsid w:val="68957C01"/>
    <w:rsid w:val="68A01520"/>
    <w:rsid w:val="68A32333"/>
    <w:rsid w:val="68C6622F"/>
    <w:rsid w:val="691555DA"/>
    <w:rsid w:val="69517B32"/>
    <w:rsid w:val="696514E4"/>
    <w:rsid w:val="69673443"/>
    <w:rsid w:val="69C04ABB"/>
    <w:rsid w:val="69C97A51"/>
    <w:rsid w:val="69CA5400"/>
    <w:rsid w:val="69EB7AC5"/>
    <w:rsid w:val="6A276579"/>
    <w:rsid w:val="6A904242"/>
    <w:rsid w:val="6AA0434D"/>
    <w:rsid w:val="6AAE0252"/>
    <w:rsid w:val="6ABF7757"/>
    <w:rsid w:val="6AC65BC7"/>
    <w:rsid w:val="6ACE4D37"/>
    <w:rsid w:val="6AD94EA8"/>
    <w:rsid w:val="6B9C1A1D"/>
    <w:rsid w:val="6C0B3676"/>
    <w:rsid w:val="6C1300A2"/>
    <w:rsid w:val="6C213165"/>
    <w:rsid w:val="6C2D651B"/>
    <w:rsid w:val="6C3D6662"/>
    <w:rsid w:val="6C43610C"/>
    <w:rsid w:val="6C485EB9"/>
    <w:rsid w:val="6CA640CB"/>
    <w:rsid w:val="6CDE057E"/>
    <w:rsid w:val="6D5C20F1"/>
    <w:rsid w:val="6E00025A"/>
    <w:rsid w:val="6E1B40DF"/>
    <w:rsid w:val="6E1B7EB7"/>
    <w:rsid w:val="6E2D6569"/>
    <w:rsid w:val="6E2E148A"/>
    <w:rsid w:val="6E7C4447"/>
    <w:rsid w:val="6EE10409"/>
    <w:rsid w:val="6EF9441A"/>
    <w:rsid w:val="6F03408E"/>
    <w:rsid w:val="6F227649"/>
    <w:rsid w:val="6F461335"/>
    <w:rsid w:val="6F5C6426"/>
    <w:rsid w:val="6F9A78BF"/>
    <w:rsid w:val="6FC21988"/>
    <w:rsid w:val="6FCC0769"/>
    <w:rsid w:val="6FD71E11"/>
    <w:rsid w:val="70347B1B"/>
    <w:rsid w:val="706E0DB9"/>
    <w:rsid w:val="70AD4F10"/>
    <w:rsid w:val="70C7777F"/>
    <w:rsid w:val="70DC0F3A"/>
    <w:rsid w:val="715C6E4A"/>
    <w:rsid w:val="715F7D1F"/>
    <w:rsid w:val="71A71FB4"/>
    <w:rsid w:val="71ED3D75"/>
    <w:rsid w:val="71ED7A78"/>
    <w:rsid w:val="72146FE5"/>
    <w:rsid w:val="721A7D64"/>
    <w:rsid w:val="72282507"/>
    <w:rsid w:val="722F10FA"/>
    <w:rsid w:val="72476A02"/>
    <w:rsid w:val="725E37C6"/>
    <w:rsid w:val="72620D8B"/>
    <w:rsid w:val="7274774E"/>
    <w:rsid w:val="72AA2887"/>
    <w:rsid w:val="72DD7B69"/>
    <w:rsid w:val="730D391B"/>
    <w:rsid w:val="73525B60"/>
    <w:rsid w:val="7396760B"/>
    <w:rsid w:val="73A919D8"/>
    <w:rsid w:val="73B870F9"/>
    <w:rsid w:val="73BC0182"/>
    <w:rsid w:val="73DC2F75"/>
    <w:rsid w:val="74966354"/>
    <w:rsid w:val="74B62F38"/>
    <w:rsid w:val="750263A5"/>
    <w:rsid w:val="752F546D"/>
    <w:rsid w:val="756015F8"/>
    <w:rsid w:val="759D747D"/>
    <w:rsid w:val="75A67A21"/>
    <w:rsid w:val="75B74AA0"/>
    <w:rsid w:val="75E848BC"/>
    <w:rsid w:val="761F029E"/>
    <w:rsid w:val="762D47F8"/>
    <w:rsid w:val="762F4253"/>
    <w:rsid w:val="76355280"/>
    <w:rsid w:val="7655794F"/>
    <w:rsid w:val="76C57D8A"/>
    <w:rsid w:val="76E15DFB"/>
    <w:rsid w:val="7753681B"/>
    <w:rsid w:val="775F5B45"/>
    <w:rsid w:val="77667C2A"/>
    <w:rsid w:val="7768486C"/>
    <w:rsid w:val="777515C1"/>
    <w:rsid w:val="777D0E86"/>
    <w:rsid w:val="77820D78"/>
    <w:rsid w:val="779C4B53"/>
    <w:rsid w:val="77B15C8C"/>
    <w:rsid w:val="77B2647A"/>
    <w:rsid w:val="77B34A1D"/>
    <w:rsid w:val="77B91A0C"/>
    <w:rsid w:val="78431FAF"/>
    <w:rsid w:val="78724A45"/>
    <w:rsid w:val="78823025"/>
    <w:rsid w:val="79153558"/>
    <w:rsid w:val="793D4199"/>
    <w:rsid w:val="79421110"/>
    <w:rsid w:val="797F6542"/>
    <w:rsid w:val="799228EE"/>
    <w:rsid w:val="79CD2757"/>
    <w:rsid w:val="79D07C69"/>
    <w:rsid w:val="7A481C15"/>
    <w:rsid w:val="7A6E4950"/>
    <w:rsid w:val="7A817929"/>
    <w:rsid w:val="7B12208E"/>
    <w:rsid w:val="7B2456A1"/>
    <w:rsid w:val="7B2960C0"/>
    <w:rsid w:val="7B2C1F5B"/>
    <w:rsid w:val="7B550B7A"/>
    <w:rsid w:val="7B5A7743"/>
    <w:rsid w:val="7BCC1A1B"/>
    <w:rsid w:val="7BF66B1F"/>
    <w:rsid w:val="7C2177D5"/>
    <w:rsid w:val="7C27553B"/>
    <w:rsid w:val="7C391D27"/>
    <w:rsid w:val="7C446581"/>
    <w:rsid w:val="7CEC4DD7"/>
    <w:rsid w:val="7D261A42"/>
    <w:rsid w:val="7D312820"/>
    <w:rsid w:val="7D7341DE"/>
    <w:rsid w:val="7D9A7C4B"/>
    <w:rsid w:val="7D9C542E"/>
    <w:rsid w:val="7DA17EF3"/>
    <w:rsid w:val="7DA85D23"/>
    <w:rsid w:val="7DCA0A20"/>
    <w:rsid w:val="7DDF5D95"/>
    <w:rsid w:val="7DE61A73"/>
    <w:rsid w:val="7E397AD8"/>
    <w:rsid w:val="7E597C40"/>
    <w:rsid w:val="7EAA2389"/>
    <w:rsid w:val="7EF40E65"/>
    <w:rsid w:val="7F0D7231"/>
    <w:rsid w:val="7F577381"/>
    <w:rsid w:val="7FCC438E"/>
    <w:rsid w:val="7FCE147D"/>
    <w:rsid w:val="7FEB723C"/>
    <w:rsid w:val="7FEF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1"/>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22"/>
    <w:qFormat/>
    <w:uiPriority w:val="9"/>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link w:val="23"/>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kern w:val="0"/>
      <w:sz w:val="20"/>
      <w:szCs w:val="21"/>
    </w:rPr>
  </w:style>
  <w:style w:type="paragraph" w:styleId="7">
    <w:name w:val="Date"/>
    <w:basedOn w:val="1"/>
    <w:next w:val="1"/>
    <w:link w:val="26"/>
    <w:unhideWhenUsed/>
    <w:qFormat/>
    <w:uiPriority w:val="99"/>
    <w:pPr>
      <w:ind w:left="100" w:leftChars="2500"/>
    </w:pPr>
  </w:style>
  <w:style w:type="paragraph" w:styleId="8">
    <w:name w:val="Balloon Text"/>
    <w:basedOn w:val="1"/>
    <w:link w:val="27"/>
    <w:unhideWhenUsed/>
    <w:qFormat/>
    <w:uiPriority w:val="99"/>
    <w:rPr>
      <w:kern w:val="0"/>
      <w:sz w:val="18"/>
      <w:szCs w:val="18"/>
    </w:rPr>
  </w:style>
  <w:style w:type="paragraph" w:styleId="9">
    <w:name w:val="footer"/>
    <w:basedOn w:val="1"/>
    <w:link w:val="28"/>
    <w:unhideWhenUsed/>
    <w:qFormat/>
    <w:uiPriority w:val="99"/>
    <w:pPr>
      <w:tabs>
        <w:tab w:val="center" w:pos="4153"/>
        <w:tab w:val="right" w:pos="8306"/>
      </w:tabs>
      <w:snapToGrid w:val="0"/>
      <w:jc w:val="left"/>
    </w:pPr>
    <w:rPr>
      <w:kern w:val="0"/>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0"/>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5"/>
    <w:next w:val="5"/>
    <w:link w:val="31"/>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styleId="20">
    <w:name w:val="footnote reference"/>
    <w:unhideWhenUsed/>
    <w:qFormat/>
    <w:uiPriority w:val="99"/>
    <w:rPr>
      <w:vertAlign w:val="superscript"/>
    </w:rPr>
  </w:style>
  <w:style w:type="character" w:customStyle="1" w:styleId="21">
    <w:name w:val="标题 1 Char"/>
    <w:link w:val="3"/>
    <w:qFormat/>
    <w:uiPriority w:val="1"/>
    <w:rPr>
      <w:rFonts w:ascii="黑体" w:hAnsi="Times New Roman" w:eastAsia="黑体" w:cs="黑体"/>
      <w:b/>
      <w:bCs/>
      <w:kern w:val="0"/>
      <w:sz w:val="36"/>
      <w:szCs w:val="36"/>
    </w:rPr>
  </w:style>
  <w:style w:type="character" w:customStyle="1" w:styleId="22">
    <w:name w:val="标题 2 Char"/>
    <w:link w:val="4"/>
    <w:qFormat/>
    <w:uiPriority w:val="9"/>
    <w:rPr>
      <w:rFonts w:ascii="Cambria" w:hAnsi="Cambria" w:eastAsia="宋体" w:cs="Times New Roman"/>
      <w:b/>
      <w:bCs/>
      <w:sz w:val="32"/>
      <w:szCs w:val="32"/>
    </w:rPr>
  </w:style>
  <w:style w:type="character" w:customStyle="1" w:styleId="23">
    <w:name w:val="标题 3 Char"/>
    <w:link w:val="2"/>
    <w:qFormat/>
    <w:uiPriority w:val="1"/>
    <w:rPr>
      <w:rFonts w:ascii="宋体" w:hAnsi="Times New Roman" w:eastAsia="宋体" w:cs="宋体"/>
      <w:b/>
      <w:bCs/>
      <w:kern w:val="0"/>
      <w:szCs w:val="21"/>
    </w:rPr>
  </w:style>
  <w:style w:type="character" w:customStyle="1" w:styleId="24">
    <w:name w:val="批注文字 Char"/>
    <w:link w:val="5"/>
    <w:qFormat/>
    <w:uiPriority w:val="99"/>
    <w:rPr>
      <w:kern w:val="2"/>
      <w:sz w:val="21"/>
      <w:szCs w:val="22"/>
    </w:rPr>
  </w:style>
  <w:style w:type="character" w:customStyle="1" w:styleId="25">
    <w:name w:val="正文文本 Char"/>
    <w:link w:val="6"/>
    <w:qFormat/>
    <w:uiPriority w:val="1"/>
    <w:rPr>
      <w:rFonts w:ascii="宋体" w:hAnsi="Times New Roman" w:eastAsia="宋体" w:cs="宋体"/>
      <w:kern w:val="0"/>
      <w:szCs w:val="21"/>
    </w:rPr>
  </w:style>
  <w:style w:type="character" w:customStyle="1" w:styleId="26">
    <w:name w:val="日期 Char"/>
    <w:link w:val="7"/>
    <w:semiHidden/>
    <w:qFormat/>
    <w:uiPriority w:val="99"/>
  </w:style>
  <w:style w:type="character" w:customStyle="1" w:styleId="27">
    <w:name w:val="批注框文本 Char"/>
    <w:link w:val="8"/>
    <w:semiHidden/>
    <w:qFormat/>
    <w:uiPriority w:val="99"/>
    <w:rPr>
      <w:sz w:val="18"/>
      <w:szCs w:val="18"/>
    </w:rPr>
  </w:style>
  <w:style w:type="character" w:customStyle="1" w:styleId="28">
    <w:name w:val="页脚 Char"/>
    <w:link w:val="9"/>
    <w:qFormat/>
    <w:uiPriority w:val="99"/>
    <w:rPr>
      <w:sz w:val="18"/>
      <w:szCs w:val="18"/>
    </w:rPr>
  </w:style>
  <w:style w:type="character" w:customStyle="1" w:styleId="29">
    <w:name w:val="页眉 Char"/>
    <w:link w:val="10"/>
    <w:qFormat/>
    <w:uiPriority w:val="99"/>
    <w:rPr>
      <w:sz w:val="18"/>
      <w:szCs w:val="18"/>
    </w:rPr>
  </w:style>
  <w:style w:type="character" w:customStyle="1" w:styleId="30">
    <w:name w:val="脚注文本 Char1"/>
    <w:link w:val="11"/>
    <w:semiHidden/>
    <w:qFormat/>
    <w:uiPriority w:val="99"/>
    <w:rPr>
      <w:kern w:val="2"/>
      <w:sz w:val="18"/>
      <w:szCs w:val="18"/>
    </w:rPr>
  </w:style>
  <w:style w:type="character" w:customStyle="1" w:styleId="31">
    <w:name w:val="批注主题 Char"/>
    <w:link w:val="13"/>
    <w:semiHidden/>
    <w:qFormat/>
    <w:uiPriority w:val="99"/>
    <w:rPr>
      <w:b/>
      <w:bCs/>
      <w:kern w:val="2"/>
      <w:sz w:val="21"/>
      <w:szCs w:val="22"/>
    </w:rPr>
  </w:style>
  <w:style w:type="character" w:customStyle="1" w:styleId="32">
    <w:name w:val="未处理的提及"/>
    <w:unhideWhenUsed/>
    <w:qFormat/>
    <w:uiPriority w:val="99"/>
    <w:rPr>
      <w:color w:val="605E5C"/>
      <w:shd w:val="clear" w:color="auto" w:fill="E1DFDD"/>
    </w:rPr>
  </w:style>
  <w:style w:type="paragraph" w:customStyle="1" w:styleId="33">
    <w:name w:val="Char Char Char Char Char Char Char Char Char Char Char Char"/>
    <w:basedOn w:val="1"/>
    <w:qFormat/>
    <w:uiPriority w:val="0"/>
    <w:pPr>
      <w:widowControl/>
      <w:spacing w:after="160" w:line="240" w:lineRule="exact"/>
      <w:jc w:val="left"/>
    </w:pPr>
    <w:rPr>
      <w:rFonts w:ascii="Tahoma" w:hAnsi="Tahoma" w:cs="Tahoma"/>
      <w:szCs w:val="21"/>
    </w:r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36">
    <w:name w:val="Table Paragraph"/>
    <w:basedOn w:val="1"/>
    <w:qFormat/>
    <w:uiPriority w:val="1"/>
    <w:pPr>
      <w:autoSpaceDE w:val="0"/>
      <w:autoSpaceDN w:val="0"/>
      <w:adjustRightInd w:val="0"/>
      <w:jc w:val="left"/>
    </w:pPr>
    <w:rPr>
      <w:kern w:val="0"/>
      <w:sz w:val="24"/>
      <w:szCs w:val="24"/>
    </w:rPr>
  </w:style>
  <w:style w:type="paragraph" w:styleId="37">
    <w:name w:val="List Paragraph"/>
    <w:basedOn w:val="1"/>
    <w:qFormat/>
    <w:uiPriority w:val="72"/>
    <w:pPr>
      <w:ind w:firstLine="420" w:firstLineChars="200"/>
    </w:pPr>
  </w:style>
  <w:style w:type="character" w:customStyle="1" w:styleId="38">
    <w:name w:val="脚注文本 Char"/>
    <w:semiHidden/>
    <w:qFormat/>
    <w:uiPriority w:val="99"/>
    <w:rPr>
      <w:kern w:val="2"/>
      <w:sz w:val="18"/>
      <w:szCs w:val="18"/>
    </w:rPr>
  </w:style>
  <w:style w:type="character" w:customStyle="1" w:styleId="39">
    <w:name w:val="markedcontent"/>
    <w:qFormat/>
    <w:uiPriority w:val="0"/>
  </w:style>
  <w:style w:type="character" w:customStyle="1" w:styleId="40">
    <w:name w:val="fontstyle01"/>
    <w:qFormat/>
    <w:uiPriority w:val="0"/>
    <w:rPr>
      <w:rFonts w:hint="eastAsia" w:ascii="宋体" w:hAnsi="宋体" w:eastAsia="宋体"/>
      <w:color w:val="000000"/>
      <w:sz w:val="22"/>
      <w:szCs w:val="22"/>
    </w:rPr>
  </w:style>
  <w:style w:type="character" w:styleId="41">
    <w:name w:val="Placeholder Text"/>
    <w:basedOn w:val="16"/>
    <w:unhideWhenUsed/>
    <w:qFormat/>
    <w:uiPriority w:val="99"/>
    <w:rPr>
      <w:color w:val="808080"/>
    </w:rPr>
  </w:style>
  <w:style w:type="paragraph" w:customStyle="1" w:styleId="42">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44">
    <w:name w:val="修订4"/>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0D1EF-01AF-4534-9965-67245C61A3C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5541</Words>
  <Characters>5550</Characters>
  <Lines>290</Lines>
  <Paragraphs>81</Paragraphs>
  <TotalTime>0</TotalTime>
  <ScaleCrop>false</ScaleCrop>
  <LinksUpToDate>false</LinksUpToDate>
  <CharactersWithSpaces>5675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2022-11-13T05:12:00Z</dcterms:created>
  <dc:creator>JSYH</dc:creator>
  <cp:lastModifiedBy>jsyh</cp:lastModifiedBy>
  <cp:lastPrinted>2022-03-04T08:58:00Z</cp:lastPrinted>
  <dcterms:modified xsi:type="dcterms:W3CDTF">2025-03-10T06:06:58Z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A30B4F8233A641D28C6BDF6F2DC6A43F</vt:lpwstr>
  </property>
  <property fmtid="{D5CDD505-2E9C-101B-9397-08002B2CF9AE}" pid="4" name="5B77E7CEEC58BC6AFAE8886BEB80DBEB">
    <vt:lpwstr>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</vt:lpwstr>
  </property>
</Properties>
</file>