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E0F5B">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w:t>
      </w:r>
      <w:bookmarkStart w:id="0" w:name="_GoBack"/>
      <w:bookmarkEnd w:id="0"/>
      <w:r>
        <w:rPr>
          <w:rFonts w:hint="eastAsia" w:ascii="黑体" w:hAnsi="黑体" w:eastAsia="黑体"/>
          <w:b/>
          <w:sz w:val="28"/>
          <w:szCs w:val="28"/>
        </w:rPr>
        <w:t>丰收封闭式固收类】</w:t>
      </w:r>
      <w:permEnd w:id="0"/>
      <w:r>
        <w:rPr>
          <w:rFonts w:hint="eastAsia" w:ascii="黑体" w:hAnsi="黑体" w:eastAsia="黑体"/>
          <w:b/>
          <w:sz w:val="28"/>
          <w:szCs w:val="28"/>
        </w:rPr>
        <w:t>理财产品</w:t>
      </w:r>
    </w:p>
    <w:p w14:paraId="0DD712BF">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706FBFDC">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2A4F7527">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4D03A9C0">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6A7E2A29">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7C217087">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2AF6BC18">
            <w:pPr>
              <w:pStyle w:val="5"/>
              <w:spacing w:line="320" w:lineRule="exact"/>
              <w:rPr>
                <w:rFonts w:ascii="宋体" w:hAnsi="宋体"/>
                <w:b/>
                <w:bCs/>
                <w:sz w:val="28"/>
                <w:szCs w:val="28"/>
              </w:rPr>
            </w:pPr>
          </w:p>
        </w:tc>
      </w:tr>
      <w:tr w14:paraId="55E18FFB">
        <w:trPr>
          <w:cantSplit/>
          <w:trHeight w:val="170" w:hRule="exact"/>
          <w:jc w:val="center"/>
        </w:trPr>
        <w:tc>
          <w:tcPr>
            <w:tcW w:w="7598" w:type="dxa"/>
            <w:gridSpan w:val="6"/>
            <w:shd w:val="pct10" w:color="A5A5A5" w:themeColor="background1" w:themeShade="A6" w:fill="A5A5A5" w:themeFill="background1" w:themeFillShade="A6"/>
            <w:vAlign w:val="center"/>
          </w:tcPr>
          <w:p w14:paraId="2AAFC290">
            <w:pPr>
              <w:pStyle w:val="5"/>
              <w:spacing w:line="320" w:lineRule="exact"/>
              <w:rPr>
                <w:rFonts w:ascii="宋体" w:hAnsi="宋体"/>
                <w:b/>
                <w:bCs/>
                <w:sz w:val="28"/>
                <w:szCs w:val="28"/>
              </w:rPr>
            </w:pPr>
          </w:p>
        </w:tc>
      </w:tr>
      <w:tr w14:paraId="625433A3">
        <w:trPr>
          <w:trHeight w:val="340" w:hRule="exact"/>
          <w:jc w:val="center"/>
        </w:trPr>
        <w:tc>
          <w:tcPr>
            <w:tcW w:w="817" w:type="dxa"/>
            <w:vMerge w:val="restart"/>
            <w:shd w:val="solid" w:color="FFFFFF" w:fill="FFFFFF"/>
            <w:vAlign w:val="center"/>
          </w:tcPr>
          <w:p w14:paraId="4894F2BF">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53F821ED">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14:paraId="15C00AD2">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14:paraId="159EEAB8">
            <w:pPr>
              <w:spacing w:line="320" w:lineRule="exact"/>
              <w:jc w:val="left"/>
              <w:rPr>
                <w:rFonts w:ascii="宋体" w:hAnsi="宋体"/>
                <w:b/>
                <w:bCs/>
                <w:sz w:val="18"/>
                <w:szCs w:val="18"/>
              </w:rPr>
            </w:pPr>
          </w:p>
        </w:tc>
      </w:tr>
      <w:permEnd w:id="1"/>
      <w:tr w14:paraId="3A2323B6">
        <w:trPr>
          <w:trHeight w:val="340" w:hRule="exact"/>
          <w:jc w:val="center"/>
        </w:trPr>
        <w:tc>
          <w:tcPr>
            <w:tcW w:w="817" w:type="dxa"/>
            <w:vMerge w:val="continue"/>
            <w:shd w:val="solid" w:color="FFFFFF" w:fill="FFFFFF"/>
            <w:vAlign w:val="center"/>
          </w:tcPr>
          <w:p w14:paraId="12033B5D">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52919DAD">
            <w:pPr>
              <w:spacing w:line="320" w:lineRule="exact"/>
              <w:jc w:val="left"/>
              <w:rPr>
                <w:rFonts w:ascii="宋体" w:hAnsi="宋体"/>
                <w:b/>
                <w:bCs/>
                <w:sz w:val="18"/>
                <w:szCs w:val="18"/>
              </w:rPr>
            </w:pPr>
          </w:p>
        </w:tc>
        <w:tc>
          <w:tcPr>
            <w:tcW w:w="1085" w:type="dxa"/>
            <w:shd w:val="solid" w:color="FFFFFF" w:fill="FFFFFF"/>
            <w:vAlign w:val="center"/>
          </w:tcPr>
          <w:p w14:paraId="79B6FD77">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14:paraId="56F41133">
            <w:pPr>
              <w:spacing w:line="320" w:lineRule="exact"/>
              <w:jc w:val="left"/>
              <w:rPr>
                <w:rFonts w:ascii="宋体" w:hAnsi="宋体"/>
                <w:b/>
                <w:bCs/>
                <w:sz w:val="18"/>
                <w:szCs w:val="18"/>
              </w:rPr>
            </w:pPr>
          </w:p>
        </w:tc>
        <w:tc>
          <w:tcPr>
            <w:tcW w:w="1234" w:type="dxa"/>
            <w:shd w:val="solid" w:color="FFFFFF" w:fill="FFFFFF"/>
            <w:vAlign w:val="center"/>
          </w:tcPr>
          <w:p w14:paraId="4AF564AA">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14:paraId="34A0DEE9">
            <w:pPr>
              <w:spacing w:line="320" w:lineRule="exact"/>
              <w:jc w:val="left"/>
              <w:rPr>
                <w:rFonts w:ascii="宋体" w:hAnsi="宋体"/>
                <w:b/>
                <w:bCs/>
                <w:sz w:val="18"/>
                <w:szCs w:val="18"/>
              </w:rPr>
            </w:pPr>
          </w:p>
        </w:tc>
      </w:tr>
      <w:permEnd w:id="2"/>
      <w:permEnd w:id="3"/>
      <w:tr w14:paraId="7A3A6701">
        <w:trPr>
          <w:trHeight w:val="340" w:hRule="exact"/>
          <w:jc w:val="center"/>
        </w:trPr>
        <w:tc>
          <w:tcPr>
            <w:tcW w:w="817" w:type="dxa"/>
            <w:vMerge w:val="continue"/>
            <w:shd w:val="solid" w:color="FFFFFF" w:fill="FFFFFF"/>
            <w:vAlign w:val="center"/>
          </w:tcPr>
          <w:p w14:paraId="02CE10BB">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1E07A987">
            <w:pPr>
              <w:spacing w:line="320" w:lineRule="exact"/>
              <w:jc w:val="left"/>
              <w:rPr>
                <w:rFonts w:ascii="宋体" w:hAnsi="宋体"/>
                <w:b/>
                <w:bCs/>
                <w:sz w:val="18"/>
                <w:szCs w:val="18"/>
              </w:rPr>
            </w:pPr>
          </w:p>
        </w:tc>
        <w:tc>
          <w:tcPr>
            <w:tcW w:w="1085" w:type="dxa"/>
            <w:shd w:val="solid" w:color="FFFFFF" w:fill="FFFFFF"/>
            <w:vAlign w:val="center"/>
          </w:tcPr>
          <w:p w14:paraId="2300166C">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14:paraId="3A4905B4">
            <w:pPr>
              <w:spacing w:line="320" w:lineRule="exact"/>
              <w:jc w:val="left"/>
              <w:rPr>
                <w:rFonts w:ascii="宋体" w:hAnsi="宋体"/>
                <w:b/>
                <w:bCs/>
                <w:sz w:val="18"/>
                <w:szCs w:val="18"/>
              </w:rPr>
            </w:pPr>
          </w:p>
        </w:tc>
        <w:tc>
          <w:tcPr>
            <w:tcW w:w="1234" w:type="dxa"/>
            <w:shd w:val="solid" w:color="FFFFFF" w:fill="FFFFFF"/>
            <w:vAlign w:val="center"/>
          </w:tcPr>
          <w:p w14:paraId="0EEBDFDA">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14:paraId="049C9821">
            <w:pPr>
              <w:spacing w:line="320" w:lineRule="exact"/>
              <w:jc w:val="left"/>
              <w:rPr>
                <w:rFonts w:ascii="宋体" w:hAnsi="宋体"/>
                <w:b/>
                <w:bCs/>
                <w:sz w:val="18"/>
                <w:szCs w:val="18"/>
              </w:rPr>
            </w:pPr>
          </w:p>
        </w:tc>
      </w:tr>
      <w:permEnd w:id="4"/>
      <w:permEnd w:id="5"/>
      <w:tr w14:paraId="357BA1EB">
        <w:trPr>
          <w:trHeight w:val="340" w:hRule="exact"/>
          <w:jc w:val="center"/>
        </w:trPr>
        <w:tc>
          <w:tcPr>
            <w:tcW w:w="817" w:type="dxa"/>
            <w:vMerge w:val="continue"/>
            <w:shd w:val="solid" w:color="FFFFFF" w:fill="FFFFFF"/>
            <w:vAlign w:val="center"/>
          </w:tcPr>
          <w:p w14:paraId="5D87349C">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6066A2CD">
            <w:pPr>
              <w:spacing w:line="320" w:lineRule="exact"/>
              <w:jc w:val="left"/>
              <w:rPr>
                <w:rFonts w:ascii="宋体" w:hAnsi="宋体"/>
                <w:b/>
                <w:bCs/>
                <w:sz w:val="18"/>
                <w:szCs w:val="18"/>
              </w:rPr>
            </w:pPr>
          </w:p>
        </w:tc>
        <w:tc>
          <w:tcPr>
            <w:tcW w:w="1085" w:type="dxa"/>
            <w:shd w:val="solid" w:color="FFFFFF" w:fill="FFFFFF"/>
            <w:vAlign w:val="center"/>
          </w:tcPr>
          <w:p w14:paraId="12596172">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14:paraId="3AC4745D">
            <w:pPr>
              <w:spacing w:line="320" w:lineRule="exact"/>
              <w:jc w:val="left"/>
              <w:rPr>
                <w:rFonts w:ascii="宋体" w:hAnsi="宋体"/>
                <w:b/>
                <w:bCs/>
                <w:sz w:val="18"/>
                <w:szCs w:val="18"/>
              </w:rPr>
            </w:pPr>
          </w:p>
        </w:tc>
      </w:tr>
      <w:permEnd w:id="6"/>
      <w:tr w14:paraId="78445AF1">
        <w:trPr>
          <w:trHeight w:val="340" w:hRule="exact"/>
          <w:jc w:val="center"/>
        </w:trPr>
        <w:tc>
          <w:tcPr>
            <w:tcW w:w="817" w:type="dxa"/>
            <w:vMerge w:val="continue"/>
            <w:shd w:val="solid" w:color="FFFFFF" w:fill="FFFFFF"/>
            <w:vAlign w:val="center"/>
          </w:tcPr>
          <w:p w14:paraId="40425FC7">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23E9DF3C">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14:paraId="4DCE065E">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14:paraId="25D6E945">
            <w:pPr>
              <w:spacing w:line="320" w:lineRule="exact"/>
              <w:jc w:val="left"/>
              <w:rPr>
                <w:rFonts w:ascii="宋体" w:hAnsi="宋体"/>
                <w:b/>
                <w:bCs/>
                <w:sz w:val="18"/>
                <w:szCs w:val="18"/>
              </w:rPr>
            </w:pPr>
          </w:p>
        </w:tc>
      </w:tr>
      <w:permEnd w:id="7"/>
      <w:tr w14:paraId="0ADF39A9">
        <w:trPr>
          <w:trHeight w:val="340" w:hRule="exact"/>
          <w:jc w:val="center"/>
        </w:trPr>
        <w:tc>
          <w:tcPr>
            <w:tcW w:w="817" w:type="dxa"/>
            <w:vMerge w:val="continue"/>
            <w:shd w:val="solid" w:color="FFFFFF" w:fill="FFFFFF"/>
            <w:vAlign w:val="center"/>
          </w:tcPr>
          <w:p w14:paraId="7FA9843D">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72B67DD8">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B4F66A7">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9F2338A">
            <w:pPr>
              <w:spacing w:line="320" w:lineRule="exact"/>
              <w:jc w:val="left"/>
              <w:rPr>
                <w:rFonts w:ascii="宋体" w:hAnsi="宋体"/>
                <w:b/>
                <w:bCs/>
                <w:sz w:val="18"/>
                <w:szCs w:val="18"/>
              </w:rPr>
            </w:pPr>
          </w:p>
        </w:tc>
      </w:tr>
      <w:permEnd w:id="8"/>
      <w:tr w14:paraId="19CAE58F">
        <w:trPr>
          <w:trHeight w:val="340" w:hRule="exact"/>
          <w:jc w:val="center"/>
        </w:trPr>
        <w:tc>
          <w:tcPr>
            <w:tcW w:w="817" w:type="dxa"/>
            <w:vMerge w:val="continue"/>
            <w:shd w:val="solid" w:color="FFFFFF" w:fill="FFFFFF"/>
            <w:vAlign w:val="center"/>
          </w:tcPr>
          <w:p w14:paraId="584AE287">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0EF40FEB">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BE99935">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F4530D1">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8B1E2EA">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8E01372">
            <w:pPr>
              <w:spacing w:line="320" w:lineRule="exact"/>
              <w:jc w:val="left"/>
              <w:rPr>
                <w:rFonts w:ascii="宋体" w:hAnsi="宋体"/>
                <w:b/>
                <w:bCs/>
                <w:sz w:val="18"/>
                <w:szCs w:val="18"/>
              </w:rPr>
            </w:pPr>
          </w:p>
        </w:tc>
      </w:tr>
      <w:permEnd w:id="9"/>
      <w:permEnd w:id="10"/>
      <w:tr w14:paraId="17203E02">
        <w:trPr>
          <w:trHeight w:val="340" w:hRule="exact"/>
          <w:jc w:val="center"/>
        </w:trPr>
        <w:tc>
          <w:tcPr>
            <w:tcW w:w="817" w:type="dxa"/>
            <w:vMerge w:val="continue"/>
            <w:shd w:val="solid" w:color="FFFFFF" w:fill="FFFFFF"/>
            <w:vAlign w:val="center"/>
          </w:tcPr>
          <w:p w14:paraId="009064D3">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522B83EB">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62B9E11">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D940296">
            <w:pPr>
              <w:spacing w:line="320" w:lineRule="exact"/>
              <w:jc w:val="left"/>
              <w:rPr>
                <w:rFonts w:ascii="宋体" w:hAnsi="宋体"/>
                <w:b/>
                <w:bCs/>
                <w:sz w:val="18"/>
                <w:szCs w:val="18"/>
              </w:rPr>
            </w:pPr>
          </w:p>
        </w:tc>
      </w:tr>
      <w:permEnd w:id="11"/>
      <w:tr w14:paraId="582EC509">
        <w:trPr>
          <w:trHeight w:val="340" w:hRule="exact"/>
          <w:jc w:val="center"/>
        </w:trPr>
        <w:tc>
          <w:tcPr>
            <w:tcW w:w="817" w:type="dxa"/>
            <w:vMerge w:val="continue"/>
            <w:shd w:val="solid" w:color="FFFFFF" w:fill="FFFFFF"/>
            <w:vAlign w:val="center"/>
          </w:tcPr>
          <w:p w14:paraId="1B3C1EC0">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66B8EDB9">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82516CD">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FFE9B78">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93ADA8E">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8191CC3">
            <w:pPr>
              <w:spacing w:line="320" w:lineRule="exact"/>
              <w:jc w:val="left"/>
              <w:rPr>
                <w:rFonts w:ascii="宋体" w:hAnsi="宋体"/>
                <w:b/>
                <w:bCs/>
                <w:sz w:val="18"/>
                <w:szCs w:val="18"/>
              </w:rPr>
            </w:pPr>
          </w:p>
        </w:tc>
      </w:tr>
      <w:permEnd w:id="12"/>
      <w:permEnd w:id="13"/>
      <w:tr w14:paraId="25A47A36">
        <w:trPr>
          <w:trHeight w:val="340" w:hRule="exact"/>
          <w:jc w:val="center"/>
        </w:trPr>
        <w:tc>
          <w:tcPr>
            <w:tcW w:w="817" w:type="dxa"/>
            <w:vMerge w:val="continue"/>
            <w:shd w:val="solid" w:color="FFFFFF" w:fill="FFFFFF"/>
            <w:vAlign w:val="center"/>
          </w:tcPr>
          <w:p w14:paraId="297DDD82">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7A1BD5E3">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D501486">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837B28F">
            <w:pPr>
              <w:spacing w:line="320" w:lineRule="exact"/>
              <w:jc w:val="left"/>
              <w:rPr>
                <w:rFonts w:ascii="宋体" w:hAnsi="宋体"/>
                <w:b/>
                <w:bCs/>
                <w:sz w:val="18"/>
                <w:szCs w:val="18"/>
              </w:rPr>
            </w:pPr>
          </w:p>
        </w:tc>
      </w:tr>
      <w:permEnd w:id="14"/>
      <w:tr w14:paraId="547A1298">
        <w:trPr>
          <w:trHeight w:val="340" w:hRule="exact"/>
          <w:jc w:val="center"/>
        </w:trPr>
        <w:tc>
          <w:tcPr>
            <w:tcW w:w="817" w:type="dxa"/>
            <w:vMerge w:val="continue"/>
            <w:tcBorders>
              <w:bottom w:val="single" w:color="auto" w:sz="12" w:space="0"/>
            </w:tcBorders>
            <w:shd w:val="solid" w:color="FFFFFF" w:fill="FFFFFF"/>
            <w:vAlign w:val="center"/>
          </w:tcPr>
          <w:p w14:paraId="0D54CE54">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251A157F">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197F054">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1A9B067F">
            <w:pPr>
              <w:spacing w:line="320" w:lineRule="exact"/>
              <w:jc w:val="left"/>
              <w:rPr>
                <w:rFonts w:ascii="宋体" w:hAnsi="宋体"/>
                <w:b/>
                <w:bCs/>
                <w:sz w:val="18"/>
                <w:szCs w:val="18"/>
              </w:rPr>
            </w:pPr>
          </w:p>
        </w:tc>
      </w:tr>
      <w:permEnd w:id="15"/>
      <w:tr w14:paraId="6840EE0D">
        <w:trPr>
          <w:trHeight w:val="170" w:hRule="exact"/>
          <w:jc w:val="center"/>
        </w:trPr>
        <w:tc>
          <w:tcPr>
            <w:tcW w:w="7598" w:type="dxa"/>
            <w:gridSpan w:val="6"/>
            <w:shd w:val="pct10" w:color="FFFFFF" w:fill="A5A5A5" w:themeFill="background1" w:themeFillShade="A6"/>
            <w:vAlign w:val="center"/>
          </w:tcPr>
          <w:p w14:paraId="5DC1AACD">
            <w:pPr>
              <w:pStyle w:val="5"/>
              <w:pBdr>
                <w:bottom w:val="none" w:color="auto" w:sz="0" w:space="0"/>
              </w:pBdr>
              <w:spacing w:line="320" w:lineRule="exact"/>
              <w:rPr>
                <w:rFonts w:ascii="宋体" w:hAnsi="宋体"/>
                <w:b/>
                <w:bCs/>
                <w:sz w:val="28"/>
                <w:szCs w:val="28"/>
              </w:rPr>
            </w:pPr>
          </w:p>
        </w:tc>
      </w:tr>
      <w:tr w14:paraId="2DD61398">
        <w:trPr>
          <w:trHeight w:val="402" w:hRule="atLeast"/>
          <w:jc w:val="center"/>
        </w:trPr>
        <w:tc>
          <w:tcPr>
            <w:tcW w:w="817" w:type="dxa"/>
            <w:vMerge w:val="restart"/>
            <w:shd w:val="solid" w:color="FFFFFF" w:fill="FFFFFF"/>
            <w:vAlign w:val="center"/>
          </w:tcPr>
          <w:p w14:paraId="09F3D575">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1566146">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14:paraId="74BE2B18">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2224D66A">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3608CFB9">
        <w:trPr>
          <w:trHeight w:val="402" w:hRule="atLeast"/>
          <w:jc w:val="center"/>
        </w:trPr>
        <w:tc>
          <w:tcPr>
            <w:tcW w:w="817" w:type="dxa"/>
            <w:vMerge w:val="continue"/>
            <w:shd w:val="solid" w:color="FFFFFF" w:fill="FFFFFF"/>
            <w:vAlign w:val="center"/>
          </w:tcPr>
          <w:p w14:paraId="7D86AC5F">
            <w:pPr>
              <w:spacing w:line="320" w:lineRule="exact"/>
              <w:jc w:val="left"/>
              <w:rPr>
                <w:rFonts w:ascii="宋体" w:hAnsi="宋体"/>
                <w:b/>
                <w:bCs/>
                <w:sz w:val="18"/>
                <w:szCs w:val="18"/>
              </w:rPr>
            </w:pPr>
          </w:p>
        </w:tc>
        <w:tc>
          <w:tcPr>
            <w:tcW w:w="1720" w:type="dxa"/>
            <w:gridSpan w:val="2"/>
            <w:shd w:val="solid" w:color="FFFFFF" w:fill="FFFFFF"/>
            <w:vAlign w:val="center"/>
          </w:tcPr>
          <w:p w14:paraId="13215D49">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14:paraId="53103E4A">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14:paraId="78750620">
        <w:trPr>
          <w:trHeight w:val="375" w:hRule="atLeast"/>
          <w:jc w:val="center"/>
        </w:trPr>
        <w:tc>
          <w:tcPr>
            <w:tcW w:w="817" w:type="dxa"/>
            <w:vMerge w:val="continue"/>
            <w:tcBorders>
              <w:bottom w:val="single" w:color="auto" w:sz="12" w:space="0"/>
            </w:tcBorders>
            <w:shd w:val="solid" w:color="FFFFFF" w:fill="FFFFFF"/>
            <w:vAlign w:val="center"/>
          </w:tcPr>
          <w:p w14:paraId="7999A4D9">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14FDE71B">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14:paraId="0664D0ED">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7F29251F">
        <w:trPr>
          <w:trHeight w:val="170" w:hRule="exact"/>
          <w:jc w:val="center"/>
        </w:trPr>
        <w:tc>
          <w:tcPr>
            <w:tcW w:w="7598" w:type="dxa"/>
            <w:gridSpan w:val="6"/>
            <w:shd w:val="pct10" w:color="FFFFFF" w:fill="A5A5A5" w:themeFill="background1" w:themeFillShade="A6"/>
            <w:vAlign w:val="center"/>
          </w:tcPr>
          <w:p w14:paraId="69C0A18E">
            <w:pPr>
              <w:spacing w:line="320" w:lineRule="exact"/>
              <w:jc w:val="left"/>
              <w:rPr>
                <w:rFonts w:ascii="宋体" w:hAnsi="宋体"/>
                <w:bCs/>
                <w:sz w:val="18"/>
                <w:szCs w:val="18"/>
              </w:rPr>
            </w:pPr>
          </w:p>
        </w:tc>
      </w:tr>
      <w:tr w14:paraId="6B0F6542">
        <w:trPr>
          <w:trHeight w:val="402" w:hRule="atLeast"/>
          <w:jc w:val="center"/>
        </w:trPr>
        <w:tc>
          <w:tcPr>
            <w:tcW w:w="817" w:type="dxa"/>
            <w:shd w:val="solid" w:color="FFFFFF" w:fill="FFFFFF"/>
            <w:vAlign w:val="center"/>
          </w:tcPr>
          <w:p w14:paraId="078F875F">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51720D7E">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77A1701B">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736218D">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7AFE4D69">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33651E97">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0184FB1E">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7636241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567FF4F8">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7BD240F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4D8E64F">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28940C7A">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07BC86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7AA5546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color w:val="FF0000"/>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5FF06BC3">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30AE501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6F4C267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40139B7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051DF2B0">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3D69BE8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3E65550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B1B50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5ED9DFB9">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0D75E740">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r>
        <w:rPr>
          <w:rFonts w:hint="eastAsia" w:asciiTheme="majorEastAsia" w:hAnsiTheme="majorEastAsia" w:eastAsiaTheme="majorEastAsia"/>
          <w:sz w:val="18"/>
          <w:szCs w:val="18"/>
          <w:u w:val="single"/>
          <w:lang w:val="en-US" w:eastAsia="zh-CN"/>
        </w:rPr>
        <w:t xml:space="preserve">                                </w:t>
      </w:r>
      <w:permEnd w:id="26"/>
    </w:p>
    <w:p w14:paraId="1CA5608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221A1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BA5C8B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7DE4F86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090518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6782081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3797E9C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7C9B88BE">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639ABF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44F6DA1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0EEC111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9C8CDF2">
      <w:pPr>
        <w:widowControl/>
        <w:spacing w:line="360" w:lineRule="auto"/>
        <w:jc w:val="left"/>
        <w:rPr>
          <w:rFonts w:ascii="宋体" w:hAnsi="宋体" w:cs="仿宋_GB2312"/>
          <w:kern w:val="0"/>
          <w:sz w:val="18"/>
          <w:szCs w:val="18"/>
        </w:rPr>
      </w:pPr>
    </w:p>
    <w:p w14:paraId="55184289">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3FC4946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14:paraId="2B3EAE6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14:paraId="78AF2C5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14:paraId="0C09573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25B733D6">
      <w:pPr>
        <w:widowControl/>
        <w:spacing w:line="360" w:lineRule="auto"/>
        <w:jc w:val="left"/>
        <w:rPr>
          <w:rFonts w:ascii="宋体" w:hAnsi="宋体" w:cs="仿宋_GB2312"/>
          <w:kern w:val="0"/>
          <w:sz w:val="18"/>
          <w:szCs w:val="18"/>
        </w:rPr>
      </w:pPr>
    </w:p>
    <w:p w14:paraId="129B762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42C2609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712230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52E350DC">
      <w:pPr>
        <w:widowControl/>
        <w:spacing w:line="360" w:lineRule="auto"/>
        <w:jc w:val="left"/>
        <w:rPr>
          <w:rFonts w:ascii="宋体" w:hAnsi="宋体" w:cs="仿宋_GB2312"/>
          <w:kern w:val="0"/>
          <w:sz w:val="18"/>
          <w:szCs w:val="18"/>
        </w:rPr>
      </w:pPr>
    </w:p>
    <w:p w14:paraId="20C8A3D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590434F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14:paraId="0CE9F13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335708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7F4E2EE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29454ED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5CB1C7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551BC64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2E46B086">
      <w:pPr>
        <w:widowControl/>
        <w:spacing w:line="360" w:lineRule="auto"/>
        <w:jc w:val="left"/>
        <w:rPr>
          <w:rFonts w:ascii="宋体" w:hAnsi="宋体" w:cs="仿宋_GB2312"/>
          <w:b/>
          <w:kern w:val="0"/>
          <w:sz w:val="18"/>
          <w:szCs w:val="18"/>
        </w:rPr>
      </w:pPr>
    </w:p>
    <w:p w14:paraId="2CFA7D35">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14:paraId="048C8DCE">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14:paraId="0159F670">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632414D">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379B7D1">
      <w:pPr>
        <w:widowControl/>
        <w:jc w:val="left"/>
        <w:rPr>
          <w:rFonts w:ascii="宋体" w:hAnsi="宋体" w:cs="仿宋_GB2312"/>
          <w:b/>
          <w:kern w:val="0"/>
          <w:sz w:val="18"/>
          <w:szCs w:val="18"/>
        </w:rPr>
      </w:pPr>
      <w:r>
        <w:rPr>
          <w:rFonts w:ascii="宋体" w:hAnsi="宋体" w:cs="仿宋_GB2312"/>
          <w:b/>
          <w:kern w:val="0"/>
          <w:sz w:val="18"/>
          <w:szCs w:val="18"/>
        </w:rPr>
        <w:br w:type="page"/>
      </w:r>
    </w:p>
    <w:p w14:paraId="3B278DEC">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49B9E3F9">
        <w:trPr>
          <w:trHeight w:val="329" w:hRule="atLeast"/>
        </w:trPr>
        <w:tc>
          <w:tcPr>
            <w:tcW w:w="8524" w:type="dxa"/>
            <w:gridSpan w:val="3"/>
            <w:vAlign w:val="center"/>
          </w:tcPr>
          <w:p w14:paraId="62E94CD7">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14:paraId="3E116E0B">
        <w:tc>
          <w:tcPr>
            <w:tcW w:w="675" w:type="dxa"/>
            <w:vAlign w:val="center"/>
          </w:tcPr>
          <w:p w14:paraId="798F2CFC">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14:paraId="5B69B71B">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6DFBBF60">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118DCF8">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75775FC4">
        <w:trPr>
          <w:trHeight w:val="1014" w:hRule="exact"/>
        </w:trPr>
        <w:tc>
          <w:tcPr>
            <w:tcW w:w="675" w:type="dxa"/>
            <w:vMerge w:val="restart"/>
            <w:vAlign w:val="center"/>
          </w:tcPr>
          <w:p w14:paraId="0EC3AEED">
            <w:pPr>
              <w:jc w:val="center"/>
              <w:rPr>
                <w:b/>
                <w:kern w:val="0"/>
                <w:sz w:val="18"/>
                <w:szCs w:val="18"/>
              </w:rPr>
            </w:pPr>
            <w:r>
              <w:rPr>
                <w:rFonts w:hint="eastAsia"/>
                <w:b/>
                <w:kern w:val="0"/>
                <w:sz w:val="18"/>
                <w:szCs w:val="18"/>
              </w:rPr>
              <w:t>甲方签署栏</w:t>
            </w:r>
          </w:p>
        </w:tc>
        <w:tc>
          <w:tcPr>
            <w:tcW w:w="851" w:type="dxa"/>
          </w:tcPr>
          <w:p w14:paraId="4AB1256E">
            <w:pPr>
              <w:rPr>
                <w:b/>
                <w:kern w:val="0"/>
                <w:sz w:val="18"/>
                <w:szCs w:val="18"/>
              </w:rPr>
            </w:pPr>
            <w:r>
              <w:rPr>
                <w:rFonts w:hint="eastAsia"/>
                <w:b/>
                <w:kern w:val="0"/>
                <w:sz w:val="18"/>
                <w:szCs w:val="18"/>
              </w:rPr>
              <w:t>个人投资者适用</w:t>
            </w:r>
          </w:p>
        </w:tc>
        <w:tc>
          <w:tcPr>
            <w:tcW w:w="6998" w:type="dxa"/>
          </w:tcPr>
          <w:p w14:paraId="191B7863">
            <w:pPr>
              <w:rPr>
                <w:kern w:val="0"/>
                <w:sz w:val="18"/>
                <w:szCs w:val="18"/>
              </w:rPr>
            </w:pPr>
            <w:r>
              <w:rPr>
                <w:rFonts w:hint="eastAsia"/>
                <w:kern w:val="0"/>
                <w:sz w:val="18"/>
                <w:szCs w:val="18"/>
              </w:rPr>
              <w:t>甲方（签字）：</w:t>
            </w:r>
          </w:p>
          <w:p w14:paraId="0FEC899F">
            <w:pPr>
              <w:rPr>
                <w:b/>
                <w:kern w:val="0"/>
                <w:sz w:val="18"/>
                <w:szCs w:val="18"/>
              </w:rPr>
            </w:pPr>
          </w:p>
          <w:p w14:paraId="49B6E1F5">
            <w:pPr>
              <w:rPr>
                <w:b/>
                <w:kern w:val="0"/>
                <w:sz w:val="18"/>
                <w:szCs w:val="18"/>
              </w:rPr>
            </w:pPr>
            <w:r>
              <w:rPr>
                <w:rFonts w:hint="eastAsia"/>
                <w:kern w:val="0"/>
                <w:sz w:val="18"/>
                <w:szCs w:val="18"/>
              </w:rPr>
              <w:t>日期：</w:t>
            </w:r>
          </w:p>
        </w:tc>
      </w:tr>
      <w:tr w14:paraId="6836B006">
        <w:tc>
          <w:tcPr>
            <w:tcW w:w="675" w:type="dxa"/>
            <w:vMerge w:val="continue"/>
          </w:tcPr>
          <w:p w14:paraId="5CB9A497">
            <w:pPr>
              <w:rPr>
                <w:b/>
                <w:kern w:val="0"/>
                <w:sz w:val="18"/>
                <w:szCs w:val="18"/>
              </w:rPr>
            </w:pPr>
          </w:p>
        </w:tc>
        <w:tc>
          <w:tcPr>
            <w:tcW w:w="851" w:type="dxa"/>
          </w:tcPr>
          <w:p w14:paraId="71F396E7">
            <w:pPr>
              <w:rPr>
                <w:b/>
                <w:kern w:val="0"/>
                <w:sz w:val="18"/>
                <w:szCs w:val="18"/>
              </w:rPr>
            </w:pPr>
            <w:r>
              <w:rPr>
                <w:rFonts w:hint="eastAsia"/>
                <w:b/>
                <w:kern w:val="0"/>
                <w:sz w:val="18"/>
                <w:szCs w:val="18"/>
              </w:rPr>
              <w:t>机构投资者适用</w:t>
            </w:r>
          </w:p>
        </w:tc>
        <w:tc>
          <w:tcPr>
            <w:tcW w:w="6998" w:type="dxa"/>
          </w:tcPr>
          <w:p w14:paraId="2A9AE161">
            <w:pPr>
              <w:rPr>
                <w:rFonts w:cs="Arial"/>
                <w:kern w:val="0"/>
                <w:sz w:val="18"/>
                <w:szCs w:val="18"/>
              </w:rPr>
            </w:pPr>
            <w:r>
              <w:rPr>
                <w:rFonts w:hint="eastAsia"/>
                <w:kern w:val="0"/>
                <w:sz w:val="18"/>
                <w:szCs w:val="18"/>
              </w:rPr>
              <w:t>甲方</w:t>
            </w:r>
            <w:r>
              <w:rPr>
                <w:rFonts w:hint="eastAsia" w:cs="Arial"/>
                <w:kern w:val="0"/>
                <w:sz w:val="18"/>
                <w:szCs w:val="18"/>
              </w:rPr>
              <w:t>（盖章）：</w:t>
            </w:r>
          </w:p>
          <w:p w14:paraId="6DEC9357">
            <w:pPr>
              <w:rPr>
                <w:rFonts w:cs="Arial"/>
                <w:kern w:val="0"/>
                <w:sz w:val="18"/>
                <w:szCs w:val="18"/>
              </w:rPr>
            </w:pPr>
          </w:p>
          <w:p w14:paraId="29CA8D5E">
            <w:pPr>
              <w:rPr>
                <w:rFonts w:cs="Arial"/>
                <w:kern w:val="0"/>
                <w:sz w:val="18"/>
                <w:szCs w:val="18"/>
              </w:rPr>
            </w:pPr>
            <w:r>
              <w:rPr>
                <w:rFonts w:hint="eastAsia" w:cs="Arial"/>
                <w:kern w:val="0"/>
                <w:sz w:val="18"/>
                <w:szCs w:val="18"/>
              </w:rPr>
              <w:t>甲方法定代表人或授权代理人（签字或盖章）：</w:t>
            </w:r>
          </w:p>
          <w:p w14:paraId="37218B6B">
            <w:pPr>
              <w:rPr>
                <w:b/>
                <w:kern w:val="0"/>
                <w:sz w:val="18"/>
                <w:szCs w:val="18"/>
              </w:rPr>
            </w:pPr>
          </w:p>
          <w:p w14:paraId="7EBF4C69">
            <w:pPr>
              <w:rPr>
                <w:kern w:val="0"/>
                <w:sz w:val="18"/>
                <w:szCs w:val="18"/>
              </w:rPr>
            </w:pPr>
            <w:r>
              <w:rPr>
                <w:rFonts w:hint="eastAsia"/>
                <w:kern w:val="0"/>
                <w:sz w:val="18"/>
                <w:szCs w:val="18"/>
              </w:rPr>
              <w:t>日期：</w:t>
            </w:r>
          </w:p>
        </w:tc>
      </w:tr>
      <w:tr w14:paraId="5D46E5CF">
        <w:tc>
          <w:tcPr>
            <w:tcW w:w="675" w:type="dxa"/>
          </w:tcPr>
          <w:p w14:paraId="73AB60E3">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7B6A10A9">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00C16FD">
            <w:pPr>
              <w:rPr>
                <w:b/>
                <w:kern w:val="0"/>
                <w:sz w:val="18"/>
                <w:szCs w:val="18"/>
              </w:rPr>
            </w:pPr>
          </w:p>
          <w:p w14:paraId="654EE69F">
            <w:pPr>
              <w:rPr>
                <w:kern w:val="0"/>
                <w:sz w:val="18"/>
                <w:szCs w:val="18"/>
              </w:rPr>
            </w:pPr>
            <w:r>
              <w:rPr>
                <w:rFonts w:hint="eastAsia"/>
                <w:kern w:val="0"/>
                <w:sz w:val="18"/>
                <w:szCs w:val="18"/>
              </w:rPr>
              <w:t>日期：</w:t>
            </w:r>
          </w:p>
        </w:tc>
      </w:tr>
    </w:tbl>
    <w:p w14:paraId="69A0EEB3">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7C6CAC38"/>
    <w:p w14:paraId="7FF3B7DD"/>
    <w:p w14:paraId="4B4335E6"/>
    <w:p w14:paraId="4AB622DE"/>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C46BA9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620F">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565038E8">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76FFF4A0"/>
    <w:rsid w:val="7FF3F3C6"/>
    <w:rsid w:val="9FFBDF37"/>
    <w:rsid w:val="FDFF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11</TotalTime>
  <ScaleCrop>false</ScaleCrop>
  <LinksUpToDate>false</LinksUpToDate>
  <CharactersWithSpaces>4362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2023-11-01T13:04:00Z</dcterms:created>
  <dc:creator>胡骁潇</dc:creator>
  <cp:lastModifiedBy>Lee</cp:lastModifiedBy>
  <dcterms:modified xsi:type="dcterms:W3CDTF">2025-01-03T14:04:36Z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