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39992301"/>
      <w:bookmarkStart w:id="2" w:name="_Toc123112263"/>
      <w:bookmarkStart w:id="3" w:name="_Toc123701383"/>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39991727"/>
      <w:bookmarkStart w:id="7" w:name="_Toc123701384"/>
      <w:bookmarkStart w:id="8" w:name="_Toc139992302"/>
      <w:bookmarkStart w:id="9" w:name="_Toc12311226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2024</w:t>
      </w:r>
      <w:r>
        <w:rPr>
          <w:rStyle w:val="27"/>
          <w:rFonts w:hint="eastAsia" w:ascii="宋体" w:hAnsi="宋体"/>
          <w:sz w:val="28"/>
          <w:szCs w:val="28"/>
        </w:rPr>
        <w:t>】年【</w:t>
      </w:r>
      <w:r>
        <w:rPr>
          <w:rStyle w:val="27"/>
          <w:rFonts w:hint="eastAsia" w:ascii="宋体" w:hAnsi="宋体"/>
          <w:sz w:val="28"/>
          <w:szCs w:val="28"/>
          <w:lang w:val="en-US" w:eastAsia="zh-CN"/>
        </w:rPr>
        <w:t>12</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701386"/>
      <w:bookmarkStart w:id="12" w:name="_Toc139991729"/>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【兴银理财稳利丰收封闭式9049号固收类理财产品】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稳利丰收封闭式9049号A】</w:t>
            </w:r>
            <w:r>
              <w:rPr>
                <w:rFonts w:hint="eastAsia" w:ascii="宋体" w:hAnsi="宋体"/>
                <w:bCs/>
                <w:color w:val="000000" w:themeColor="text1"/>
                <w:sz w:val="18"/>
                <w:szCs w:val="18"/>
                <w14:textFill>
                  <w14:solidFill>
                    <w14:schemeClr w14:val="tx1"/>
                  </w14:solidFill>
                </w14:textFill>
              </w:rPr>
              <w:t>（适用【A】类份额）</w:t>
            </w:r>
          </w:p>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稳利丰收封闭式9049号B】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Theme="minorEastAsia" w:hAnsiTheme="minorEastAsia"/>
                <w:sz w:val="18"/>
                <w:szCs w:val="18"/>
              </w:rPr>
              <w:t>Z7002024000404</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9C339490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hint="eastAsia" w:hAnsi="宋体"/>
                <w:sz w:val="18"/>
                <w:szCs w:val="18"/>
              </w:rPr>
            </w:pPr>
            <w:r>
              <w:rPr>
                <w:rFonts w:hint="eastAsia" w:hAnsi="宋体"/>
                <w:sz w:val="18"/>
                <w:szCs w:val="18"/>
              </w:rPr>
              <w:t>【</w:t>
            </w:r>
            <w:r>
              <w:rPr>
                <w:rFonts w:hint="eastAsia" w:ascii="宋体" w:hAnsi="宋体"/>
                <w:bCs/>
                <w:color w:val="000000" w:themeColor="text1"/>
                <w:sz w:val="18"/>
                <w:szCs w:val="18"/>
                <w14:textFill>
                  <w14:solidFill>
                    <w14:schemeClr w14:val="tx1"/>
                  </w14:solidFill>
                </w14:textFill>
              </w:rPr>
              <w:t>9C33949</w:t>
            </w:r>
            <w:r>
              <w:rPr>
                <w:rFonts w:hint="eastAsia" w:ascii="宋体" w:hAnsi="宋体"/>
                <w:sz w:val="18"/>
                <w:szCs w:val="18"/>
              </w:rPr>
              <w:t>A</w:t>
            </w:r>
            <w:r>
              <w:rPr>
                <w:rFonts w:hint="eastAsia" w:hAnsi="宋体"/>
                <w:sz w:val="18"/>
                <w:szCs w:val="18"/>
              </w:rPr>
              <w:t>】（适用【</w:t>
            </w:r>
            <w:r>
              <w:rPr>
                <w:rFonts w:hint="eastAsia" w:ascii="宋体" w:hAnsi="宋体"/>
                <w:bCs/>
                <w:color w:val="000000" w:themeColor="text1"/>
                <w:sz w:val="18"/>
                <w:szCs w:val="18"/>
                <w14:textFill>
                  <w14:solidFill>
                    <w14:schemeClr w14:val="tx1"/>
                  </w14:solidFill>
                </w14:textFill>
              </w:rPr>
              <w:t>A</w:t>
            </w:r>
            <w:r>
              <w:rPr>
                <w:rFonts w:hint="eastAsia" w:hAnsi="宋体"/>
                <w:sz w:val="18"/>
                <w:szCs w:val="18"/>
              </w:rPr>
              <w:t>】类份额）</w:t>
            </w:r>
          </w:p>
          <w:p>
            <w:pPr>
              <w:spacing w:line="320" w:lineRule="exact"/>
              <w:jc w:val="left"/>
              <w:rPr>
                <w:rFonts w:ascii="宋体" w:hAnsi="宋体"/>
                <w:bCs/>
                <w:color w:val="000000" w:themeColor="text1"/>
                <w:sz w:val="18"/>
                <w:szCs w:val="18"/>
                <w14:textFill>
                  <w14:solidFill>
                    <w14:schemeClr w14:val="tx1"/>
                  </w14:solidFill>
                </w14:textFill>
              </w:rPr>
            </w:pPr>
            <w:r>
              <w:rPr>
                <w:rFonts w:hint="eastAsia" w:hAnsi="宋体"/>
                <w:sz w:val="18"/>
                <w:szCs w:val="18"/>
              </w:rPr>
              <w:t>【</w:t>
            </w:r>
            <w:r>
              <w:rPr>
                <w:rFonts w:hint="eastAsia" w:ascii="宋体" w:hAnsi="宋体"/>
                <w:bCs/>
                <w:color w:val="000000" w:themeColor="text1"/>
                <w:sz w:val="18"/>
                <w:szCs w:val="18"/>
                <w14:textFill>
                  <w14:solidFill>
                    <w14:schemeClr w14:val="tx1"/>
                  </w14:solidFill>
                </w14:textFill>
              </w:rPr>
              <w:t>9C33949</w:t>
            </w:r>
            <w:r>
              <w:rPr>
                <w:rFonts w:hint="eastAsia" w:ascii="宋体" w:hAnsi="宋体"/>
                <w:sz w:val="18"/>
                <w:szCs w:val="18"/>
                <w:lang w:val="en-US" w:eastAsia="zh-CN"/>
              </w:rPr>
              <w:t>B</w:t>
            </w:r>
            <w:r>
              <w:rPr>
                <w:rFonts w:hint="eastAsia" w:hAnsi="宋体"/>
                <w:sz w:val="18"/>
                <w:szCs w:val="18"/>
              </w:rPr>
              <w:t>】（适用【</w:t>
            </w:r>
            <w:r>
              <w:rPr>
                <w:rFonts w:ascii="宋体" w:hAnsi="宋体"/>
                <w:bCs/>
                <w:color w:val="000000" w:themeColor="text1"/>
                <w:sz w:val="18"/>
                <w:szCs w:val="18"/>
                <w14:textFill>
                  <w14:solidFill>
                    <w14:schemeClr w14:val="tx1"/>
                  </w14:solidFill>
                </w14:textFill>
              </w:rPr>
              <w:t>B</w:t>
            </w:r>
            <w:bookmarkStart w:id="66" w:name="_GoBack"/>
            <w:bookmarkEnd w:id="66"/>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6897"/>
      <w:bookmarkStart w:id="15" w:name="_Toc141703880"/>
      <w:bookmarkStart w:id="16" w:name="_Toc8727"/>
      <w:bookmarkStart w:id="17" w:name="_Toc15517"/>
      <w:bookmarkStart w:id="18" w:name="_Toc4966"/>
      <w:bookmarkStart w:id="19" w:name="_Toc123701389"/>
      <w:bookmarkStart w:id="20" w:name="_Toc139991730"/>
      <w:bookmarkStart w:id="21" w:name="_Toc32639"/>
      <w:bookmarkStart w:id="22" w:name="_Toc30935"/>
      <w:bookmarkStart w:id="23" w:name="_Toc4867"/>
      <w:bookmarkStart w:id="24" w:name="_Toc123112268"/>
      <w:bookmarkStart w:id="25" w:name="_Toc23386"/>
      <w:bookmarkStart w:id="26" w:name="_Toc29629"/>
      <w:bookmarkStart w:id="27" w:name="_Toc6306"/>
      <w:bookmarkStart w:id="28" w:name="_Toc12311222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819"/>
      <w:bookmarkStart w:id="33" w:name="_Toc2465"/>
      <w:bookmarkStart w:id="34" w:name="_Toc258829399"/>
      <w:bookmarkStart w:id="35" w:name="_Toc13020"/>
      <w:bookmarkStart w:id="36" w:name="_Toc15067"/>
      <w:bookmarkStart w:id="37" w:name="_Toc19592"/>
      <w:bookmarkStart w:id="38" w:name="_Toc3224"/>
      <w:bookmarkStart w:id="39" w:name="_Toc6617"/>
      <w:bookmarkStart w:id="40" w:name="_Toc21301"/>
      <w:bookmarkStart w:id="41" w:name="_Toc22864"/>
      <w:bookmarkStart w:id="42" w:name="_Toc2486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3288"/>
      <w:bookmarkStart w:id="48" w:name="_Toc18631"/>
      <w:bookmarkStart w:id="49" w:name="_Toc545"/>
      <w:bookmarkStart w:id="50" w:name="_Toc20627"/>
      <w:bookmarkStart w:id="51" w:name="_Toc6683"/>
      <w:bookmarkStart w:id="52" w:name="_Toc20318"/>
      <w:bookmarkStart w:id="53" w:name="_Toc6149"/>
      <w:bookmarkStart w:id="54" w:name="_Toc733"/>
      <w:bookmarkStart w:id="55" w:name="_Toc74065740"/>
      <w:bookmarkStart w:id="56" w:name="_Toc24571"/>
      <w:bookmarkStart w:id="57" w:name="_Toc22708"/>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5F13238"/>
    <w:rsid w:val="08F06232"/>
    <w:rsid w:val="0E616211"/>
    <w:rsid w:val="149E474A"/>
    <w:rsid w:val="18D640E4"/>
    <w:rsid w:val="19212E29"/>
    <w:rsid w:val="35C863A1"/>
    <w:rsid w:val="4069171A"/>
    <w:rsid w:val="431859F2"/>
    <w:rsid w:val="480C1E4F"/>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0</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2024-11-28T06:59:08Z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