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杭银理财丰收周添益开放式1期理财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杭银理财丰收周添益开放式1期理财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FSTYG7D01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1.3339%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0.8008%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2024年10月23日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