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</w:t>
      </w:r>
      <w:r>
        <w:rPr>
          <w:rFonts w:ascii="楷体" w:hAnsi="楷体" w:eastAsia="楷体"/>
          <w:b/>
          <w:sz w:val="36"/>
          <w:szCs w:val="36"/>
        </w:rPr>
        <w:t/>
      </w:r>
      <w:r>
        <w:rPr>
          <w:rFonts w:hint="eastAsia" w:ascii="楷体" w:hAnsi="楷体" w:eastAsia="楷体"/>
          <w:b/>
          <w:sz w:val="36"/>
          <w:szCs w:val="36"/>
        </w:rPr>
        <w:t/>
      </w:r>
      <w:r>
        <w:rPr>
          <w:rFonts w:ascii="楷体" w:hAnsi="楷体" w:eastAsia="楷体"/>
          <w:b/>
          <w:sz w:val="36"/>
          <w:szCs w:val="36"/>
        </w:rPr>
        <w:t>苏银理财恒源季开放13号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”</w:t>
      </w:r>
    </w:p>
    <w:p>
      <w:pPr>
        <w:widowControl/>
        <w:spacing w:after="156" w:afterLines="50"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widowControl/>
        <w:ind w:firstLine="540" w:firstLineChars="200"/>
        <w:rPr>
          <w:rFonts w:hint="eastAsia"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苏银理财恒源季开放13号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”已于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10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17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日开放确认，管理人使用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10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16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日的份额单位净值对各份额的申购/赎回申请进行确认。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10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16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日净值信息如下：</w:t>
      </w:r>
    </w:p>
    <w:tbl>
      <w:tblPr>
        <w:tblStyle w:val="9"/>
        <w:tblW w:w="85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990"/>
        <w:gridCol w:w="2154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rPr>
          <w:trHeight w:val="292" w:hRule="atLeast"/>
          <w:jc w:val="center"/>
        </w:trPr>
        <w:tc>
          <w:tcPr>
            <w:tcW w:w="1305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J02918</w:t>
            </w:r>
          </w:p>
        </w:tc>
        <w:tc>
          <w:tcPr>
            <w:tcW w:w="2990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苏银理财恒源季开放13号A</w:t>
            </w:r>
          </w:p>
        </w:tc>
        <w:tc>
          <w:tcPr>
            <w:tcW w:w="2154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楷体" w:hAnsi="楷体" w:cs="楷体" w:eastAsia="楷体"/>
              </w:rPr>
              <w:t>1.026617</w:t>
            </w:r>
          </w:p>
        </w:tc>
        <w:tc>
          <w:tcPr>
            <w:tcW w:w="2102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1.026617</w:t>
            </w:r>
          </w:p>
        </w:tc>
      </w:tr>
      <w:tr>
        <w:trPr>
          <w:trHeight w:val="292" w:hRule="atLeast"/>
          <w:jc w:val="center"/>
        </w:trPr>
        <w:tc>
          <w:tcPr>
            <w:tcW w:w="1305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J02919</w:t>
            </w:r>
          </w:p>
        </w:tc>
        <w:tc>
          <w:tcPr>
            <w:tcW w:w="2990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苏银理财恒源季开放13号C</w:t>
            </w:r>
          </w:p>
        </w:tc>
        <w:tc>
          <w:tcPr>
            <w:tcW w:w="2154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楷体" w:hAnsi="楷体" w:cs="楷体" w:eastAsia="楷体"/>
              </w:rPr>
              <w:t>1.027477</w:t>
            </w:r>
          </w:p>
        </w:tc>
        <w:tc>
          <w:tcPr>
            <w:tcW w:w="2102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1.027477</w:t>
            </w:r>
          </w:p>
        </w:tc>
      </w:tr>
      <w:tr>
        <w:trPr>
          <w:trHeight w:val="292" w:hRule="atLeast"/>
          <w:jc w:val="center"/>
        </w:trPr>
        <w:tc>
          <w:tcPr>
            <w:tcW w:w="1305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J02920</w:t>
            </w:r>
          </w:p>
        </w:tc>
        <w:tc>
          <w:tcPr>
            <w:tcW w:w="2990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苏银理财恒源季开放13号D</w:t>
            </w:r>
          </w:p>
        </w:tc>
        <w:tc>
          <w:tcPr>
            <w:tcW w:w="2154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楷体" w:hAnsi="楷体" w:cs="楷体" w:eastAsia="楷体"/>
              </w:rPr>
              <w:t>1.027884</w:t>
            </w:r>
          </w:p>
        </w:tc>
        <w:tc>
          <w:tcPr>
            <w:tcW w:w="2102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1.027884</w:t>
            </w:r>
          </w:p>
        </w:tc>
      </w:tr>
      <w:tr>
        <w:trPr>
          <w:trHeight w:val="292" w:hRule="atLeast"/>
          <w:jc w:val="center"/>
        </w:trPr>
        <w:tc>
          <w:tcPr>
            <w:tcW w:w="1305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J02921</w:t>
            </w:r>
          </w:p>
        </w:tc>
        <w:tc>
          <w:tcPr>
            <w:tcW w:w="2990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苏银理财恒源季开放13号E</w:t>
            </w:r>
          </w:p>
        </w:tc>
        <w:tc>
          <w:tcPr>
            <w:tcW w:w="2154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楷体" w:hAnsi="楷体" w:cs="楷体" w:eastAsia="楷体"/>
              </w:rPr>
              <w:t>1.028734</w:t>
            </w:r>
          </w:p>
        </w:tc>
        <w:tc>
          <w:tcPr>
            <w:tcW w:w="2102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1.028734</w:t>
            </w:r>
          </w:p>
        </w:tc>
      </w:tr>
      <w:tr>
        <w:trPr>
          <w:trHeight w:val="292" w:hRule="atLeast"/>
          <w:jc w:val="center"/>
        </w:trPr>
        <w:tc>
          <w:tcPr>
            <w:tcW w:w="1305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J02922</w:t>
            </w:r>
          </w:p>
        </w:tc>
        <w:tc>
          <w:tcPr>
            <w:tcW w:w="2990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苏银理财恒源季开放13号F</w:t>
            </w:r>
          </w:p>
        </w:tc>
        <w:tc>
          <w:tcPr>
            <w:tcW w:w="2154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楷体" w:hAnsi="楷体" w:cs="楷体" w:eastAsia="楷体"/>
              </w:rPr>
              <w:t>1.026628</w:t>
            </w:r>
          </w:p>
        </w:tc>
        <w:tc>
          <w:tcPr>
            <w:tcW w:w="2102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1.026628</w:t>
            </w:r>
          </w:p>
        </w:tc>
      </w:tr>
      <w:tr>
        <w:trPr>
          <w:trHeight w:val="292" w:hRule="atLeast"/>
          <w:jc w:val="center"/>
        </w:trPr>
        <w:tc>
          <w:tcPr>
            <w:tcW w:w="1305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J02883</w:t>
            </w:r>
          </w:p>
        </w:tc>
        <w:tc>
          <w:tcPr>
            <w:tcW w:w="2990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苏银理财恒源季开放13号G</w:t>
            </w:r>
          </w:p>
        </w:tc>
        <w:tc>
          <w:tcPr>
            <w:tcW w:w="2154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楷体" w:hAnsi="楷体" w:cs="楷体" w:eastAsia="楷体"/>
              </w:rPr>
              <w:t>1.026625</w:t>
            </w:r>
          </w:p>
        </w:tc>
        <w:tc>
          <w:tcPr>
            <w:tcW w:w="2102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1.026625</w:t>
            </w:r>
          </w:p>
        </w:tc>
      </w:tr>
      <w:tr>
        <w:trPr>
          <w:trHeight w:val="292" w:hRule="atLeast"/>
          <w:jc w:val="center"/>
        </w:trPr>
        <w:tc>
          <w:tcPr>
            <w:tcW w:w="1305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J02923</w:t>
            </w:r>
          </w:p>
        </w:tc>
        <w:tc>
          <w:tcPr>
            <w:tcW w:w="2990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苏银理财恒源季开放13号H</w:t>
            </w:r>
          </w:p>
        </w:tc>
        <w:tc>
          <w:tcPr>
            <w:tcW w:w="2154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楷体" w:hAnsi="楷体" w:cs="楷体" w:eastAsia="楷体"/>
              </w:rPr>
              <w:t>1.026622</w:t>
            </w:r>
          </w:p>
        </w:tc>
        <w:tc>
          <w:tcPr>
            <w:tcW w:w="2102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1.026622</w:t>
            </w:r>
          </w:p>
        </w:tc>
      </w:tr>
      <w:tr>
        <w:trPr>
          <w:trHeight w:val="292" w:hRule="atLeast"/>
          <w:jc w:val="center"/>
        </w:trPr>
        <w:tc>
          <w:tcPr>
            <w:tcW w:w="1305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J03155</w:t>
            </w:r>
          </w:p>
        </w:tc>
        <w:tc>
          <w:tcPr>
            <w:tcW w:w="2990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苏银理财恒源季开放13号W</w:t>
            </w:r>
          </w:p>
        </w:tc>
        <w:tc>
          <w:tcPr>
            <w:tcW w:w="2154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楷体" w:hAnsi="楷体" w:cs="楷体" w:eastAsia="楷体"/>
              </w:rPr>
              <w:t>1.026205</w:t>
            </w:r>
          </w:p>
        </w:tc>
        <w:tc>
          <w:tcPr>
            <w:tcW w:w="2102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1.026205</w:t>
            </w:r>
          </w:p>
        </w:tc>
      </w:tr>
    </w:tbl>
    <w:p>
      <w:pPr>
        <w:widowControl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第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三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个投资周期为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7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10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日-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10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16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日，该投资周期业绩表现如下：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ab/>
      </w:r>
    </w:p>
    <w:tbl>
      <w:tblPr>
        <w:tblStyle w:val="9"/>
        <w:tblW w:w="8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992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第</w:t>
            </w:r>
            <w:r>
              <w:rPr>
                <w:rFonts w:ascii="楷体" w:hAnsi="楷体" w:eastAsia="楷体" w:cs="楷体"/>
                <w:b/>
                <w:color w:val="000000"/>
                <w:kern w:val="0"/>
                <w:szCs w:val="21"/>
              </w:rPr>
              <w:t/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/>
            </w:r>
            <w:r>
              <w:rPr>
                <w:rFonts w:ascii="楷体" w:hAnsi="楷体" w:eastAsia="楷体" w:cs="楷体"/>
                <w:b/>
                <w:color w:val="000000"/>
                <w:kern w:val="0"/>
                <w:szCs w:val="21"/>
              </w:rPr>
              <w:t>三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个投资周期投资收益率（年化）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J02918</w:t>
            </w:r>
          </w:p>
        </w:tc>
        <w:tc>
          <w:tcPr>
            <w:tcW w:w="2992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苏银理财恒源季开放13号A</w:t>
            </w:r>
          </w:p>
        </w:tc>
        <w:tc>
          <w:tcPr>
            <w:tcW w:w="4260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2.58%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J02919</w:t>
            </w:r>
          </w:p>
        </w:tc>
        <w:tc>
          <w:tcPr>
            <w:tcW w:w="2992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苏银理财恒源季开放13号C</w:t>
            </w:r>
          </w:p>
        </w:tc>
        <w:tc>
          <w:tcPr>
            <w:tcW w:w="4260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2.68%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J02920</w:t>
            </w:r>
          </w:p>
        </w:tc>
        <w:tc>
          <w:tcPr>
            <w:tcW w:w="2992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苏银理财恒源季开放13号D</w:t>
            </w:r>
          </w:p>
        </w:tc>
        <w:tc>
          <w:tcPr>
            <w:tcW w:w="4260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2.73%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J02921</w:t>
            </w:r>
          </w:p>
        </w:tc>
        <w:tc>
          <w:tcPr>
            <w:tcW w:w="2992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苏银理财恒源季开放13号E</w:t>
            </w:r>
          </w:p>
        </w:tc>
        <w:tc>
          <w:tcPr>
            <w:tcW w:w="4260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2.83%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J02922</w:t>
            </w:r>
          </w:p>
        </w:tc>
        <w:tc>
          <w:tcPr>
            <w:tcW w:w="2992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苏银理财恒源季开放13号F</w:t>
            </w:r>
          </w:p>
        </w:tc>
        <w:tc>
          <w:tcPr>
            <w:tcW w:w="4260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2.58%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J02883</w:t>
            </w:r>
          </w:p>
        </w:tc>
        <w:tc>
          <w:tcPr>
            <w:tcW w:w="2992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苏银理财恒源季开放13号G</w:t>
            </w:r>
          </w:p>
        </w:tc>
        <w:tc>
          <w:tcPr>
            <w:tcW w:w="4260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2.58%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J02923</w:t>
            </w:r>
          </w:p>
        </w:tc>
        <w:tc>
          <w:tcPr>
            <w:tcW w:w="2992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苏银理财恒源季开放13号H</w:t>
            </w:r>
          </w:p>
        </w:tc>
        <w:tc>
          <w:tcPr>
            <w:tcW w:w="4260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2.58%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J03155</w:t>
            </w:r>
          </w:p>
        </w:tc>
        <w:tc>
          <w:tcPr>
            <w:tcW w:w="2992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苏银理财恒源季开放13号W</w:t>
            </w:r>
          </w:p>
        </w:tc>
        <w:tc>
          <w:tcPr>
            <w:tcW w:w="4260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2.48%</w:t>
            </w:r>
          </w:p>
        </w:tc>
      </w:tr>
    </w:tbl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特此公告。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10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17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ascii="楷体" w:hAnsi="楷体" w:eastAsia="楷体" w:cs="楷体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ZjE2ZGJmODM3N2NiNDJiYWY5YjdkYWE5MWQwMWMifQ=="/>
  </w:docVars>
  <w:rsids>
    <w:rsidRoot w:val="00C82298"/>
    <w:rsid w:val="000C729A"/>
    <w:rsid w:val="002010EC"/>
    <w:rsid w:val="00212BF8"/>
    <w:rsid w:val="00246CD5"/>
    <w:rsid w:val="002A12A3"/>
    <w:rsid w:val="002E297E"/>
    <w:rsid w:val="002F4B1C"/>
    <w:rsid w:val="00384393"/>
    <w:rsid w:val="00444F66"/>
    <w:rsid w:val="0056651E"/>
    <w:rsid w:val="00572614"/>
    <w:rsid w:val="005734D4"/>
    <w:rsid w:val="0066652C"/>
    <w:rsid w:val="006B59C2"/>
    <w:rsid w:val="007C1CB0"/>
    <w:rsid w:val="007D2760"/>
    <w:rsid w:val="00805935"/>
    <w:rsid w:val="00812D85"/>
    <w:rsid w:val="0084389E"/>
    <w:rsid w:val="008626CF"/>
    <w:rsid w:val="00876436"/>
    <w:rsid w:val="008E2898"/>
    <w:rsid w:val="00905588"/>
    <w:rsid w:val="009D169F"/>
    <w:rsid w:val="00B0267E"/>
    <w:rsid w:val="00BC44F4"/>
    <w:rsid w:val="00C82298"/>
    <w:rsid w:val="00CB3B08"/>
    <w:rsid w:val="00CC1DB4"/>
    <w:rsid w:val="00D12FB8"/>
    <w:rsid w:val="00D14797"/>
    <w:rsid w:val="00D71270"/>
    <w:rsid w:val="00E72933"/>
    <w:rsid w:val="00F82353"/>
    <w:rsid w:val="03DD2084"/>
    <w:rsid w:val="33B728BA"/>
    <w:rsid w:val="58926D67"/>
    <w:rsid w:val="658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7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7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7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7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2023-08-01T10:40:00Z</dcterms:created>
  <dc:creator>User</dc:creator>
  <cp:lastModifiedBy>User</cp:lastModifiedBy>
  <dcterms:modified xsi:type="dcterms:W3CDTF">2024-03-06T13:36:47Z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C0D929318B324BBCBAFE8537972014C2</vt:lpwstr>
  </property>
</Properties>
</file>