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兴银理财稳利丰收封闭式9040号固收类理财产品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稳利丰收封闭式9040号A】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稳利丰收封闭式9040号</w:t>
            </w:r>
            <w:r>
              <w:rPr>
                <w:rFonts w:hint="eastAsia" w:ascii="宋体" w:hAnsi="宋体"/>
                <w:bCs/>
                <w:sz w:val="18"/>
                <w:szCs w:val="18"/>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Z7002024000423</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9C339400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hint="eastAsia" w:ascii="宋体" w:hAnsi="宋体"/>
                <w:sz w:val="18"/>
                <w:szCs w:val="18"/>
              </w:rPr>
            </w:pPr>
            <w:r>
              <w:rPr>
                <w:rFonts w:hint="eastAsia" w:ascii="宋体" w:hAnsi="宋体"/>
                <w:sz w:val="18"/>
                <w:szCs w:val="18"/>
              </w:rPr>
              <w:t>【9C33940A】（适用【</w:t>
            </w:r>
            <w:r>
              <w:rPr>
                <w:rFonts w:ascii="宋体" w:hAnsi="宋体"/>
                <w:sz w:val="18"/>
                <w:szCs w:val="18"/>
              </w:rPr>
              <w:t>A</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【9C33940B】（适用【</w:t>
            </w:r>
            <w:r>
              <w:rPr>
                <w:rFonts w:hint="eastAsia" w:ascii="宋体" w:hAnsi="宋体"/>
                <w:sz w:val="18"/>
                <w:szCs w:val="18"/>
                <w:lang w:val="en-US" w:eastAsia="zh-CN"/>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■有固定期限：【2</w:t>
            </w:r>
            <w:r>
              <w:rPr>
                <w:rFonts w:hint="eastAsia" w:asciiTheme="majorEastAsia" w:hAnsiTheme="majorEastAsia" w:eastAsiaTheme="majorEastAsia"/>
                <w:bCs/>
                <w:sz w:val="18"/>
                <w:szCs w:val="18"/>
                <w:lang w:val="en-US" w:eastAsia="zh-CN"/>
              </w:rPr>
              <w:t>78</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】日【09</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hint="eastAsia"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04</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44</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hint="eastAsia" w:ascii="宋体" w:hAnsi="宋体"/>
                <w:bCs/>
                <w:sz w:val="18"/>
                <w:szCs w:val="18"/>
              </w:rPr>
            </w:pPr>
            <w:r>
              <w:rPr>
                <w:rFonts w:hint="eastAsia" w:asciiTheme="majorEastAsia" w:hAnsiTheme="majorEastAsia"/>
                <w:sz w:val="18"/>
                <w:lang w:val="en-US" w:eastAsia="zh-CN"/>
              </w:rPr>
              <w:t>B</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14</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54</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lang w:val="en-US" w:eastAsia="zh-CN"/>
              </w:rPr>
              <w:t>B</w:t>
            </w:r>
            <w:r>
              <w:rPr>
                <w:rFonts w:hint="eastAsia" w:asciiTheme="majorEastAsia" w:hAnsiTheme="majorEastAsia" w:eastAsiaTheme="majorEastAsia"/>
                <w:bCs/>
                <w:sz w:val="18"/>
                <w:szCs w:val="18"/>
              </w:rPr>
              <w:t>类份额：年化费率【0.</w:t>
            </w:r>
            <w:r>
              <w:rPr>
                <w:rFonts w:hint="eastAsia" w:asciiTheme="majorEastAsia" w:hAnsiTheme="majorEastAsia" w:eastAsiaTheme="majorEastAsia"/>
                <w:bCs/>
                <w:sz w:val="18"/>
                <w:szCs w:val="18"/>
                <w:lang w:val="en-US" w:eastAsia="zh-CN"/>
              </w:rPr>
              <w:t>1</w:t>
            </w:r>
            <w:bookmarkStart w:id="156" w:name="_GoBack"/>
            <w:bookmarkEnd w:id="156"/>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7151"/>
      <w:bookmarkStart w:id="12" w:name="_Toc16265"/>
      <w:bookmarkStart w:id="13" w:name="_Toc90742321"/>
      <w:bookmarkStart w:id="14" w:name="_Toc79154668"/>
      <w:bookmarkStart w:id="15" w:name="_Toc6714"/>
      <w:bookmarkStart w:id="16" w:name="_Toc22074"/>
      <w:bookmarkStart w:id="17" w:name="_Toc90742688"/>
      <w:bookmarkStart w:id="18" w:name="_Toc27226"/>
      <w:bookmarkStart w:id="19" w:name="_Toc3266"/>
      <w:bookmarkStart w:id="20" w:name="_Toc27189"/>
      <w:bookmarkStart w:id="21" w:name="_Toc29948"/>
      <w:bookmarkStart w:id="22" w:name="_Toc15203"/>
      <w:bookmarkStart w:id="23" w:name="_Toc29784"/>
      <w:bookmarkStart w:id="24" w:name="_Toc74065741"/>
      <w:bookmarkStart w:id="25" w:name="_Toc90742390"/>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912"/>
      <w:bookmarkStart w:id="28" w:name="_Toc21988"/>
      <w:bookmarkStart w:id="29" w:name="_Toc7848"/>
      <w:bookmarkStart w:id="30" w:name="_Toc18797"/>
      <w:bookmarkStart w:id="31" w:name="_Toc4741"/>
      <w:bookmarkStart w:id="32" w:name="_Toc1823"/>
      <w:bookmarkStart w:id="33" w:name="_Toc141703885"/>
      <w:bookmarkStart w:id="34" w:name="_Toc18526"/>
      <w:bookmarkStart w:id="35" w:name="_Toc139991735"/>
      <w:bookmarkStart w:id="36" w:name="_Toc14893"/>
      <w:bookmarkStart w:id="37" w:name="_Toc74065742"/>
      <w:bookmarkStart w:id="38" w:name="_Toc79154669"/>
      <w:bookmarkStart w:id="39" w:name="_Toc116649654"/>
      <w:bookmarkStart w:id="40" w:name="_Toc18329"/>
      <w:bookmarkStart w:id="41" w:name="_Toc26986"/>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70"/>
      <w:bookmarkStart w:id="44" w:name="_Toc1427"/>
      <w:bookmarkStart w:id="45" w:name="_Toc23822"/>
      <w:bookmarkStart w:id="46" w:name="_Toc17244"/>
      <w:bookmarkStart w:id="47" w:name="_Toc10463"/>
      <w:bookmarkStart w:id="48" w:name="_Toc23261"/>
      <w:bookmarkStart w:id="49" w:name="_Toc123102453"/>
      <w:bookmarkStart w:id="50" w:name="_Toc610"/>
      <w:bookmarkStart w:id="51" w:name="_Toc79392606"/>
      <w:bookmarkStart w:id="52" w:name="_Toc20733"/>
      <w:bookmarkStart w:id="53" w:name="_Toc139991736"/>
      <w:bookmarkStart w:id="54" w:name="_Toc79154670"/>
      <w:bookmarkStart w:id="55" w:name="_Toc123112234"/>
      <w:bookmarkStart w:id="56" w:name="_Toc123051452"/>
      <w:bookmarkStart w:id="57" w:name="_Toc48649707"/>
      <w:bookmarkStart w:id="58" w:name="_Toc98560352"/>
      <w:bookmarkStart w:id="59" w:name="_Toc74065743"/>
      <w:bookmarkStart w:id="60" w:name="_Toc4003"/>
      <w:bookmarkStart w:id="61" w:name="_Toc116649655"/>
      <w:bookmarkStart w:id="62" w:name="_Toc7920"/>
      <w:bookmarkStart w:id="63" w:name="_Toc141703886"/>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79154671"/>
      <w:bookmarkStart w:id="66" w:name="_Toc29251"/>
      <w:bookmarkStart w:id="67" w:name="_Toc141703887"/>
      <w:bookmarkStart w:id="68" w:name="_Toc14835"/>
      <w:bookmarkStart w:id="69" w:name="_Toc123112235"/>
      <w:bookmarkStart w:id="70" w:name="_Toc123051453"/>
      <w:bookmarkStart w:id="71" w:name="_Toc31235"/>
      <w:bookmarkStart w:id="72" w:name="_Toc31653"/>
      <w:bookmarkStart w:id="73" w:name="_Toc139991737"/>
      <w:bookmarkStart w:id="74" w:name="_Toc98560353"/>
      <w:bookmarkStart w:id="75" w:name="_Toc6405"/>
      <w:bookmarkStart w:id="76" w:name="_Toc3601"/>
      <w:bookmarkStart w:id="77" w:name="_Toc26207"/>
      <w:bookmarkStart w:id="78" w:name="_Toc116649656"/>
      <w:bookmarkStart w:id="79" w:name="_Toc123102454"/>
      <w:bookmarkStart w:id="80" w:name="_Toc31644"/>
      <w:bookmarkStart w:id="81" w:name="_Toc12245"/>
      <w:bookmarkStart w:id="82" w:name="_Toc74065744"/>
      <w:bookmarkStart w:id="83" w:name="_Toc1514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23711668"/>
      <w:bookmarkStart w:id="87" w:name="_Toc57530239"/>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79392583"/>
      <w:bookmarkStart w:id="92" w:name="_Toc3321"/>
      <w:bookmarkStart w:id="93" w:name="_Toc6447"/>
      <w:bookmarkStart w:id="94" w:name="_Toc10650"/>
      <w:bookmarkStart w:id="95" w:name="_Toc25783"/>
      <w:bookmarkStart w:id="96" w:name="_Toc98560354"/>
      <w:bookmarkStart w:id="97" w:name="_Toc123112236"/>
      <w:bookmarkStart w:id="98" w:name="_Toc7058"/>
      <w:bookmarkStart w:id="99" w:name="_Toc116649657"/>
      <w:bookmarkStart w:id="100" w:name="_Toc141703888"/>
      <w:bookmarkStart w:id="101" w:name="_Toc74065745"/>
      <w:bookmarkStart w:id="102" w:name="_Toc11030"/>
      <w:bookmarkStart w:id="103" w:name="_Toc4559"/>
      <w:bookmarkStart w:id="104" w:name="_Toc139991738"/>
      <w:bookmarkStart w:id="105" w:name="_Toc18567"/>
      <w:bookmarkStart w:id="106" w:name="_Toc9706"/>
      <w:bookmarkStart w:id="107" w:name="_Toc3771"/>
      <w:bookmarkStart w:id="108" w:name="_Toc123051454"/>
      <w:bookmarkStart w:id="109" w:name="_Toc123102455"/>
      <w:bookmarkStart w:id="110" w:name="_Toc79154672"/>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23112237"/>
      <w:bookmarkStart w:id="114" w:name="_Toc141703889"/>
      <w:bookmarkStart w:id="115" w:name="_Toc725"/>
      <w:bookmarkStart w:id="116" w:name="_Toc18206"/>
      <w:bookmarkStart w:id="117" w:name="_Toc10398"/>
      <w:bookmarkStart w:id="118" w:name="_Toc123051455"/>
      <w:bookmarkStart w:id="119" w:name="_Toc3080"/>
      <w:bookmarkStart w:id="120" w:name="_Toc74065746"/>
      <w:bookmarkStart w:id="121" w:name="_Toc139991739"/>
      <w:bookmarkStart w:id="122" w:name="_Toc16164"/>
      <w:bookmarkStart w:id="123" w:name="_Toc98560355"/>
      <w:bookmarkStart w:id="124" w:name="_Toc21735"/>
      <w:bookmarkStart w:id="125" w:name="_Toc3572"/>
      <w:bookmarkStart w:id="126" w:name="_Toc123102456"/>
      <w:bookmarkStart w:id="127" w:name="_Toc31821"/>
      <w:bookmarkStart w:id="128" w:name="_Toc116649658"/>
      <w:bookmarkStart w:id="129" w:name="_Toc79154673"/>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41703890"/>
      <w:bookmarkStart w:id="134" w:name="_Toc123112238"/>
      <w:bookmarkStart w:id="135" w:name="_Toc79392622"/>
      <w:bookmarkStart w:id="136" w:name="_Toc5170"/>
      <w:bookmarkStart w:id="137" w:name="_Toc17198"/>
      <w:bookmarkStart w:id="138" w:name="_Toc48649708"/>
      <w:bookmarkStart w:id="139" w:name="_Toc123051456"/>
      <w:bookmarkStart w:id="140" w:name="_Toc17920"/>
      <w:bookmarkStart w:id="141" w:name="_Toc116649659"/>
      <w:bookmarkStart w:id="142" w:name="_Toc139991740"/>
      <w:bookmarkStart w:id="143" w:name="_Toc32092"/>
      <w:bookmarkStart w:id="144" w:name="_Toc98560356"/>
      <w:bookmarkStart w:id="145" w:name="_Toc8791"/>
      <w:bookmarkStart w:id="146" w:name="_Toc739"/>
      <w:bookmarkStart w:id="147" w:name="_Toc21237"/>
      <w:bookmarkStart w:id="148" w:name="_Toc74065747"/>
      <w:bookmarkStart w:id="149" w:name="_Toc3329"/>
      <w:bookmarkStart w:id="150" w:name="_Toc79154674"/>
      <w:bookmarkStart w:id="151" w:name="_Toc32584"/>
      <w:bookmarkStart w:id="152" w:name="_Toc123102457"/>
      <w:bookmarkStart w:id="153" w:name="_Toc294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660B"/>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D759B"/>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6D0B"/>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3100"/>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BA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3D"/>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0F2A"/>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6919"/>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366"/>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713"/>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5951"/>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5FCC"/>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087D"/>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1B4"/>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6AFC"/>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2811D6"/>
    <w:rsid w:val="09953EB9"/>
    <w:rsid w:val="0C023D8C"/>
    <w:rsid w:val="0E94232E"/>
    <w:rsid w:val="0F1306D5"/>
    <w:rsid w:val="11295396"/>
    <w:rsid w:val="14AC608A"/>
    <w:rsid w:val="15275E10"/>
    <w:rsid w:val="163E2FB7"/>
    <w:rsid w:val="1A48157B"/>
    <w:rsid w:val="1ABE2ED9"/>
    <w:rsid w:val="1BD70953"/>
    <w:rsid w:val="1BF87698"/>
    <w:rsid w:val="1C78144D"/>
    <w:rsid w:val="1E585AB7"/>
    <w:rsid w:val="1EB160C2"/>
    <w:rsid w:val="1FDE5691"/>
    <w:rsid w:val="1FF145B9"/>
    <w:rsid w:val="2193546F"/>
    <w:rsid w:val="23083986"/>
    <w:rsid w:val="23AF29A3"/>
    <w:rsid w:val="26123FD6"/>
    <w:rsid w:val="26EE2028"/>
    <w:rsid w:val="26F50BA9"/>
    <w:rsid w:val="29026D00"/>
    <w:rsid w:val="29152042"/>
    <w:rsid w:val="2A3A3632"/>
    <w:rsid w:val="2A642791"/>
    <w:rsid w:val="2EA644DF"/>
    <w:rsid w:val="2ECE6508"/>
    <w:rsid w:val="2FB532A0"/>
    <w:rsid w:val="319C4BEA"/>
    <w:rsid w:val="33020463"/>
    <w:rsid w:val="33DA2E89"/>
    <w:rsid w:val="34C829B2"/>
    <w:rsid w:val="35381804"/>
    <w:rsid w:val="386A3F56"/>
    <w:rsid w:val="38FC4931"/>
    <w:rsid w:val="393814F8"/>
    <w:rsid w:val="3A810EF7"/>
    <w:rsid w:val="3AAD668D"/>
    <w:rsid w:val="3B025134"/>
    <w:rsid w:val="3C3802E9"/>
    <w:rsid w:val="3E0C1771"/>
    <w:rsid w:val="3E586AB8"/>
    <w:rsid w:val="3E5C1B1D"/>
    <w:rsid w:val="3EAE14E9"/>
    <w:rsid w:val="3FD261A6"/>
    <w:rsid w:val="414E042C"/>
    <w:rsid w:val="42EB2F9C"/>
    <w:rsid w:val="43B62AF0"/>
    <w:rsid w:val="45226963"/>
    <w:rsid w:val="46367C63"/>
    <w:rsid w:val="469F5C49"/>
    <w:rsid w:val="47DD33E1"/>
    <w:rsid w:val="4D39606F"/>
    <w:rsid w:val="4F8E3D4D"/>
    <w:rsid w:val="4FA308F4"/>
    <w:rsid w:val="525C757B"/>
    <w:rsid w:val="53B3493A"/>
    <w:rsid w:val="5537323C"/>
    <w:rsid w:val="55855837"/>
    <w:rsid w:val="56503211"/>
    <w:rsid w:val="57BD5DAE"/>
    <w:rsid w:val="58246F89"/>
    <w:rsid w:val="598B567E"/>
    <w:rsid w:val="5BA577EB"/>
    <w:rsid w:val="5C624734"/>
    <w:rsid w:val="5FE91ABC"/>
    <w:rsid w:val="60D42826"/>
    <w:rsid w:val="624C4783"/>
    <w:rsid w:val="628E734C"/>
    <w:rsid w:val="64AA6837"/>
    <w:rsid w:val="6580603B"/>
    <w:rsid w:val="68B96EA7"/>
    <w:rsid w:val="68C7223A"/>
    <w:rsid w:val="68EF6886"/>
    <w:rsid w:val="694A7300"/>
    <w:rsid w:val="699457CF"/>
    <w:rsid w:val="6CB74A25"/>
    <w:rsid w:val="6E5B6D6D"/>
    <w:rsid w:val="6FDD1093"/>
    <w:rsid w:val="709C0126"/>
    <w:rsid w:val="724A5751"/>
    <w:rsid w:val="76022652"/>
    <w:rsid w:val="7624670E"/>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EEE0313-55EB-45FA-BBBD-C0232D367255}">
  <ds:schemaRefs/>
</ds:datastoreItem>
</file>

<file path=customXml/itemProps11.xml><?xml version="1.0" encoding="utf-8"?>
<ds:datastoreItem xmlns:ds="http://schemas.openxmlformats.org/officeDocument/2006/customXml" ds:itemID="{3D3DE474-2E08-4000-B862-EC83CB9E9933}">
  <ds:schemaRefs/>
</ds:datastoreItem>
</file>

<file path=customXml/itemProps12.xml><?xml version="1.0" encoding="utf-8"?>
<ds:datastoreItem xmlns:ds="http://schemas.openxmlformats.org/officeDocument/2006/customXml" ds:itemID="{0A7AA9EF-3B8C-4BAA-9155-A6E3E5337D3C}">
  <ds:schemaRefs/>
</ds:datastoreItem>
</file>

<file path=customXml/itemProps13.xml><?xml version="1.0" encoding="utf-8"?>
<ds:datastoreItem xmlns:ds="http://schemas.openxmlformats.org/officeDocument/2006/customXml" ds:itemID="{509BA638-9D3A-4AA3-A169-FF78BC0E4BE9}">
  <ds:schemaRefs/>
</ds:datastoreItem>
</file>

<file path=customXml/itemProps14.xml><?xml version="1.0" encoding="utf-8"?>
<ds:datastoreItem xmlns:ds="http://schemas.openxmlformats.org/officeDocument/2006/customXml" ds:itemID="{D902962D-C8CC-43BF-804A-CD60AE6D7475}">
  <ds:schemaRefs/>
</ds:datastoreItem>
</file>

<file path=customXml/itemProps15.xml><?xml version="1.0" encoding="utf-8"?>
<ds:datastoreItem xmlns:ds="http://schemas.openxmlformats.org/officeDocument/2006/customXml" ds:itemID="{9114D43D-ED98-4C7B-A3AE-26D78B80CA82}">
  <ds:schemaRefs/>
</ds:datastoreItem>
</file>

<file path=customXml/itemProps16.xml><?xml version="1.0" encoding="utf-8"?>
<ds:datastoreItem xmlns:ds="http://schemas.openxmlformats.org/officeDocument/2006/customXml" ds:itemID="{EC45DDBE-A426-47CA-BC62-D025DE29F1BC}">
  <ds:schemaRefs/>
</ds:datastoreItem>
</file>

<file path=customXml/itemProps17.xml><?xml version="1.0" encoding="utf-8"?>
<ds:datastoreItem xmlns:ds="http://schemas.openxmlformats.org/officeDocument/2006/customXml" ds:itemID="{E6D3D55C-3DD8-4C31-8069-E5508DD844FB}">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1990A2D8-324F-45D5-B9CD-07245ED2860B}">
  <ds:schemaRefs/>
</ds:datastoreItem>
</file>

<file path=customXml/itemProps3.xml><?xml version="1.0" encoding="utf-8"?>
<ds:datastoreItem xmlns:ds="http://schemas.openxmlformats.org/officeDocument/2006/customXml" ds:itemID="{2108FF18-8EC8-4170-A536-1AA8E39CC797}">
  <ds:schemaRefs/>
</ds:datastoreItem>
</file>

<file path=customXml/itemProps4.xml><?xml version="1.0" encoding="utf-8"?>
<ds:datastoreItem xmlns:ds="http://schemas.openxmlformats.org/officeDocument/2006/customXml" ds:itemID="{A06CD169-7F5C-4082-81B2-6ECAA9AF6149}">
  <ds:schemaRefs/>
</ds:datastoreItem>
</file>

<file path=customXml/itemProps5.xml><?xml version="1.0" encoding="utf-8"?>
<ds:datastoreItem xmlns:ds="http://schemas.openxmlformats.org/officeDocument/2006/customXml" ds:itemID="{3A3C3A8D-C5E4-45AF-8B48-C3BF528808AD}">
  <ds:schemaRefs/>
</ds:datastoreItem>
</file>

<file path=customXml/itemProps6.xml><?xml version="1.0" encoding="utf-8"?>
<ds:datastoreItem xmlns:ds="http://schemas.openxmlformats.org/officeDocument/2006/customXml" ds:itemID="{7E5C9D84-6DB6-48FB-8632-D5279FC233C8}">
  <ds:schemaRefs/>
</ds:datastoreItem>
</file>

<file path=customXml/itemProps7.xml><?xml version="1.0" encoding="utf-8"?>
<ds:datastoreItem xmlns:ds="http://schemas.openxmlformats.org/officeDocument/2006/customXml" ds:itemID="{79B37214-9E52-4241-8DD2-9E9CD9442006}">
  <ds:schemaRefs/>
</ds:datastoreItem>
</file>

<file path=customXml/itemProps8.xml><?xml version="1.0" encoding="utf-8"?>
<ds:datastoreItem xmlns:ds="http://schemas.openxmlformats.org/officeDocument/2006/customXml" ds:itemID="{CF487381-D648-48A1-B1E4-A4540B0D3650}">
  <ds:schemaRefs/>
</ds:datastoreItem>
</file>

<file path=customXml/itemProps9.xml><?xml version="1.0" encoding="utf-8"?>
<ds:datastoreItem xmlns:ds="http://schemas.openxmlformats.org/officeDocument/2006/customXml" ds:itemID="{1A3BDF38-4832-4575-A8AB-7A16797382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3652</Words>
  <Characters>20817</Characters>
  <Lines>173</Lines>
  <Paragraphs>48</Paragraphs>
  <TotalTime>0</TotalTime>
  <ScaleCrop>false</ScaleCrop>
  <LinksUpToDate>false</LinksUpToDate>
  <CharactersWithSpaces>24421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2024-09-20T01:30:53Z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