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584AE" w14:textId="77777777" w:rsidR="0046702F" w:rsidRDefault="0046702F" w:rsidP="0046702F">
      <w:pPr>
        <w:widowControl/>
        <w:spacing w:before="100" w:beforeAutospacing="1" w:after="100" w:afterAutospacing="1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46702F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兴银</w:t>
      </w:r>
      <w:proofErr w:type="gramStart"/>
      <w:r w:rsidRPr="0046702F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理财稳利丰收</w:t>
      </w:r>
      <w:proofErr w:type="gramEnd"/>
      <w:r w:rsidRPr="0046702F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封闭式28号</w:t>
      </w:r>
      <w:proofErr w:type="gramStart"/>
      <w:r w:rsidRPr="0046702F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固收类理财</w:t>
      </w:r>
      <w:proofErr w:type="gramEnd"/>
      <w:r w:rsidRPr="0046702F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产品</w:t>
      </w:r>
    </w:p>
    <w:p w14:paraId="1AA7E092" w14:textId="6C5A46A8" w:rsidR="0046702F" w:rsidRPr="0046702F" w:rsidRDefault="0046702F" w:rsidP="0046702F">
      <w:pPr>
        <w:widowControl/>
        <w:spacing w:before="100" w:beforeAutospacing="1" w:after="100" w:afterAutospacing="1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46702F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[</w:t>
      </w:r>
      <w:proofErr w:type="gramStart"/>
      <w:r w:rsidRPr="0046702F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稳利丰收</w:t>
      </w:r>
      <w:proofErr w:type="gramEnd"/>
      <w:r w:rsidRPr="0046702F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封闭式28号A]到期公告</w:t>
      </w:r>
    </w:p>
    <w:p w14:paraId="355F0D64" w14:textId="77777777" w:rsidR="0046702F" w:rsidRPr="0046702F" w:rsidRDefault="0046702F" w:rsidP="0046702F">
      <w:pPr>
        <w:widowControl/>
        <w:shd w:val="clear" w:color="auto" w:fill="FFFFFF"/>
        <w:spacing w:line="27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46702F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我司#发售的兴银</w:t>
      </w:r>
      <w:proofErr w:type="gramStart"/>
      <w:r w:rsidRPr="0046702F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理财稳利丰收</w:t>
      </w:r>
      <w:proofErr w:type="gramEnd"/>
      <w:r w:rsidRPr="0046702F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封闭式28号</w:t>
      </w:r>
      <w:proofErr w:type="gramStart"/>
      <w:r w:rsidRPr="0046702F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固收类理财</w:t>
      </w:r>
      <w:proofErr w:type="gramEnd"/>
      <w:r w:rsidRPr="0046702F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产品于2024-06-06到期 ，理财资金投资的资产在理财期间运作正常，在理财产品到期时已全部变现。本理财产品投资收益情况如下：</w:t>
      </w:r>
    </w:p>
    <w:p w14:paraId="1A9192B1" w14:textId="77777777" w:rsidR="0046702F" w:rsidRPr="0046702F" w:rsidRDefault="0046702F" w:rsidP="0046702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</w:pPr>
      <w:r w:rsidRPr="0046702F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  <w:t>产品基本信息：</w:t>
      </w:r>
    </w:p>
    <w:tbl>
      <w:tblPr>
        <w:tblW w:w="9062" w:type="dxa"/>
        <w:tblLook w:val="04A0" w:firstRow="1" w:lastRow="0" w:firstColumn="1" w:lastColumn="0" w:noHBand="0" w:noVBand="1"/>
      </w:tblPr>
      <w:tblGrid>
        <w:gridCol w:w="1124"/>
        <w:gridCol w:w="1236"/>
        <w:gridCol w:w="939"/>
        <w:gridCol w:w="936"/>
        <w:gridCol w:w="936"/>
        <w:gridCol w:w="820"/>
        <w:gridCol w:w="926"/>
        <w:gridCol w:w="1219"/>
        <w:gridCol w:w="926"/>
      </w:tblGrid>
      <w:tr w:rsidR="0046702F" w:rsidRPr="0046702F" w14:paraId="2B2CA23D" w14:textId="77777777" w:rsidTr="0046702F">
        <w:trPr>
          <w:trHeight w:val="444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28E8F5DA" w14:textId="77777777" w:rsidR="0046702F" w:rsidRPr="0046702F" w:rsidRDefault="0046702F" w:rsidP="00467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70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1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0C2C8716" w14:textId="77777777" w:rsidR="0046702F" w:rsidRPr="0046702F" w:rsidRDefault="0046702F" w:rsidP="0046702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670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9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23471722" w14:textId="77777777" w:rsidR="0046702F" w:rsidRPr="0046702F" w:rsidRDefault="0046702F" w:rsidP="0046702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670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9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794F3968" w14:textId="77777777" w:rsidR="0046702F" w:rsidRPr="0046702F" w:rsidRDefault="0046702F" w:rsidP="0046702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670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9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6F5A449D" w14:textId="77777777" w:rsidR="0046702F" w:rsidRPr="0046702F" w:rsidRDefault="0046702F" w:rsidP="0046702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670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兑付日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7507225C" w14:textId="77777777" w:rsidR="0046702F" w:rsidRPr="0046702F" w:rsidRDefault="0046702F" w:rsidP="0046702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670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9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2DBE0FD8" w14:textId="77777777" w:rsidR="0046702F" w:rsidRPr="0046702F" w:rsidRDefault="0046702F" w:rsidP="0046702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670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1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6F72A503" w14:textId="77777777" w:rsidR="0046702F" w:rsidRPr="0046702F" w:rsidRDefault="0046702F" w:rsidP="0046702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670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业绩比较基准</w:t>
            </w:r>
          </w:p>
        </w:tc>
        <w:tc>
          <w:tcPr>
            <w:tcW w:w="9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1C31523D" w14:textId="77777777" w:rsidR="0046702F" w:rsidRPr="0046702F" w:rsidRDefault="0046702F" w:rsidP="0046702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670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母子产品标识</w:t>
            </w:r>
          </w:p>
        </w:tc>
      </w:tr>
      <w:tr w:rsidR="0046702F" w:rsidRPr="0046702F" w14:paraId="26C4F7B0" w14:textId="77777777" w:rsidTr="0046702F">
        <w:trPr>
          <w:trHeight w:val="1092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58BADA" w14:textId="77777777" w:rsidR="0046702F" w:rsidRPr="0046702F" w:rsidRDefault="0046702F" w:rsidP="0046702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670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9C31028A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051BFA" w14:textId="77777777" w:rsidR="0046702F" w:rsidRPr="0046702F" w:rsidRDefault="0046702F" w:rsidP="0046702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670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兴银</w:t>
            </w:r>
            <w:proofErr w:type="gramStart"/>
            <w:r w:rsidRPr="004670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理财稳利丰收</w:t>
            </w:r>
            <w:proofErr w:type="gramEnd"/>
            <w:r w:rsidRPr="004670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封闭式28号</w:t>
            </w:r>
            <w:proofErr w:type="gramStart"/>
            <w:r w:rsidRPr="004670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固收类理财</w:t>
            </w:r>
            <w:proofErr w:type="gramEnd"/>
            <w:r w:rsidRPr="004670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0F3D69" w14:textId="77777777" w:rsidR="0046702F" w:rsidRPr="0046702F" w:rsidRDefault="0046702F" w:rsidP="0046702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670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2023/6/7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B394B9" w14:textId="77777777" w:rsidR="0046702F" w:rsidRPr="0046702F" w:rsidRDefault="0046702F" w:rsidP="0046702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670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2024/6/6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5D6429" w14:textId="77777777" w:rsidR="0046702F" w:rsidRPr="0046702F" w:rsidRDefault="0046702F" w:rsidP="0046702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670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2024/6/7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D84266" w14:textId="77777777" w:rsidR="0046702F" w:rsidRPr="0046702F" w:rsidRDefault="0046702F" w:rsidP="0046702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670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782429" w14:textId="77777777" w:rsidR="0046702F" w:rsidRPr="0046702F" w:rsidRDefault="0046702F" w:rsidP="0046702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670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102251" w14:textId="77777777" w:rsidR="0046702F" w:rsidRPr="0046702F" w:rsidRDefault="0046702F" w:rsidP="0046702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670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3.40%--4.20%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016D25" w14:textId="77777777" w:rsidR="0046702F" w:rsidRPr="0046702F" w:rsidRDefault="0046702F" w:rsidP="0046702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670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子产品</w:t>
            </w:r>
          </w:p>
        </w:tc>
      </w:tr>
    </w:tbl>
    <w:p w14:paraId="2AC70999" w14:textId="77777777" w:rsidR="0046702F" w:rsidRDefault="0046702F" w:rsidP="0046702F">
      <w:pPr>
        <w:widowControl/>
        <w:shd w:val="clear" w:color="auto" w:fill="FFFFFF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18"/>
          <w:szCs w:val="18"/>
        </w:rPr>
      </w:pPr>
    </w:p>
    <w:p w14:paraId="3081AD5A" w14:textId="29472E46" w:rsidR="0046702F" w:rsidRPr="0046702F" w:rsidRDefault="0046702F" w:rsidP="0046702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</w:pPr>
      <w:r w:rsidRPr="0046702F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  <w:t>产品收益分配以及费用情况：</w:t>
      </w:r>
    </w:p>
    <w:tbl>
      <w:tblPr>
        <w:tblW w:w="8354" w:type="dxa"/>
        <w:tblLook w:val="04A0" w:firstRow="1" w:lastRow="0" w:firstColumn="1" w:lastColumn="0" w:noHBand="0" w:noVBand="1"/>
      </w:tblPr>
      <w:tblGrid>
        <w:gridCol w:w="1266"/>
        <w:gridCol w:w="1418"/>
        <w:gridCol w:w="1842"/>
        <w:gridCol w:w="1276"/>
        <w:gridCol w:w="1276"/>
        <w:gridCol w:w="1276"/>
      </w:tblGrid>
      <w:tr w:rsidR="0046702F" w:rsidRPr="0046702F" w14:paraId="0AD14ADC" w14:textId="77777777" w:rsidTr="0046702F">
        <w:trPr>
          <w:trHeight w:val="288"/>
        </w:trPr>
        <w:tc>
          <w:tcPr>
            <w:tcW w:w="45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32A46F21" w14:textId="77777777" w:rsidR="0046702F" w:rsidRPr="0046702F" w:rsidRDefault="0046702F" w:rsidP="004670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670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总兑付客户收益金额(元)</w:t>
            </w:r>
          </w:p>
        </w:tc>
        <w:tc>
          <w:tcPr>
            <w:tcW w:w="382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69480413" w14:textId="77777777" w:rsidR="0046702F" w:rsidRPr="0046702F" w:rsidRDefault="0046702F" w:rsidP="0046702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670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银行费用金额(元)</w:t>
            </w:r>
          </w:p>
        </w:tc>
      </w:tr>
      <w:tr w:rsidR="0046702F" w:rsidRPr="0046702F" w14:paraId="7ED06F0A" w14:textId="77777777" w:rsidTr="0046702F">
        <w:trPr>
          <w:trHeight w:val="288"/>
        </w:trPr>
        <w:tc>
          <w:tcPr>
            <w:tcW w:w="45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319A5D" w14:textId="77777777" w:rsidR="0046702F" w:rsidRPr="0046702F" w:rsidRDefault="0046702F" w:rsidP="0046702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670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2,165,208.17</w:t>
            </w:r>
          </w:p>
        </w:tc>
        <w:tc>
          <w:tcPr>
            <w:tcW w:w="382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FB9D5A" w14:textId="77777777" w:rsidR="0046702F" w:rsidRPr="0046702F" w:rsidRDefault="0046702F" w:rsidP="0046702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670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177,915.65</w:t>
            </w:r>
          </w:p>
        </w:tc>
      </w:tr>
      <w:tr w:rsidR="0046702F" w:rsidRPr="0046702F" w14:paraId="343FE0F1" w14:textId="77777777" w:rsidTr="0046702F">
        <w:trPr>
          <w:trHeight w:val="444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1D40E1D3" w14:textId="77777777" w:rsidR="0046702F" w:rsidRPr="0046702F" w:rsidRDefault="0046702F" w:rsidP="0046702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670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托管费(%)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5D24139F" w14:textId="77777777" w:rsidR="0046702F" w:rsidRPr="0046702F" w:rsidRDefault="0046702F" w:rsidP="0046702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670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销售管理费(%)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4C11AEE6" w14:textId="77777777" w:rsidR="0046702F" w:rsidRPr="0046702F" w:rsidRDefault="0046702F" w:rsidP="0046702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670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投资管理费(%)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5D6F9C39" w14:textId="77777777" w:rsidR="0046702F" w:rsidRPr="0046702F" w:rsidRDefault="0046702F" w:rsidP="0046702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670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1DC91B6A" w14:textId="77777777" w:rsidR="0046702F" w:rsidRPr="0046702F" w:rsidRDefault="0046702F" w:rsidP="0046702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670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472D69C7" w14:textId="77777777" w:rsidR="0046702F" w:rsidRPr="0046702F" w:rsidRDefault="0046702F" w:rsidP="0046702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670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:rsidR="0046702F" w:rsidRPr="0046702F" w14:paraId="35A159F8" w14:textId="77777777" w:rsidTr="0046702F">
        <w:trPr>
          <w:trHeight w:val="288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A55BBD" w14:textId="77777777" w:rsidR="0046702F" w:rsidRPr="0046702F" w:rsidRDefault="0046702F" w:rsidP="0046702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670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BD2181" w14:textId="77777777" w:rsidR="0046702F" w:rsidRPr="0046702F" w:rsidRDefault="0046702F" w:rsidP="0046702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670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BAFC0C" w14:textId="77777777" w:rsidR="0046702F" w:rsidRPr="0046702F" w:rsidRDefault="0046702F" w:rsidP="0046702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670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643C50" w14:textId="77777777" w:rsidR="0046702F" w:rsidRPr="0046702F" w:rsidRDefault="0046702F" w:rsidP="0046702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670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6AAEBE" w14:textId="77777777" w:rsidR="0046702F" w:rsidRPr="0046702F" w:rsidRDefault="0046702F" w:rsidP="0046702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670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BE7528" w14:textId="77777777" w:rsidR="0046702F" w:rsidRPr="0046702F" w:rsidRDefault="0046702F" w:rsidP="0046702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670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</w:tr>
    </w:tbl>
    <w:p w14:paraId="4D47BA36" w14:textId="77777777" w:rsidR="0046702F" w:rsidRDefault="0046702F" w:rsidP="0046702F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FF0000"/>
          <w:kern w:val="0"/>
          <w:sz w:val="18"/>
          <w:szCs w:val="18"/>
        </w:rPr>
      </w:pPr>
    </w:p>
    <w:p w14:paraId="4FF4D618" w14:textId="39856385" w:rsidR="0046702F" w:rsidRPr="0046702F" w:rsidRDefault="0046702F" w:rsidP="0046702F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46702F">
        <w:rPr>
          <w:rFonts w:ascii="宋体" w:eastAsia="宋体" w:hAnsi="宋体" w:cs="宋体" w:hint="eastAsia"/>
          <w:color w:val="FF0000"/>
          <w:kern w:val="0"/>
          <w:sz w:val="18"/>
          <w:szCs w:val="18"/>
        </w:rPr>
        <w:t>说明：</w:t>
      </w:r>
      <w:r w:rsidRPr="0046702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  <w:t>1、销售渠道、客户层级等不同可能导致费率折让，另外理财存续期也可能费率发生调整，故具体费率以实际销售文本及针对费率调整的信息披露文本为准，此处费率数据仅供参考。 以一年期定期存款利率为无风险利率，基于当前对未来市场的判断，根据拟投资债权类资产的信用利差、</w:t>
      </w:r>
      <w:proofErr w:type="gramStart"/>
      <w:r w:rsidRPr="0046702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久期敞口</w:t>
      </w:r>
      <w:proofErr w:type="gramEnd"/>
      <w:r w:rsidRPr="0046702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 w14:paraId="7EC62B16" w14:textId="77777777" w:rsidR="0046702F" w:rsidRPr="0046702F" w:rsidRDefault="0046702F" w:rsidP="0046702F">
      <w:pPr>
        <w:widowControl/>
        <w:shd w:val="clear" w:color="auto" w:fill="FFFFFF"/>
        <w:spacing w:line="27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46702F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感谢您投资兴银</w:t>
      </w:r>
      <w:proofErr w:type="gramStart"/>
      <w:r w:rsidRPr="0046702F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理财理财</w:t>
      </w:r>
      <w:proofErr w:type="gramEnd"/>
      <w:r w:rsidRPr="0046702F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产品，敬请继续关注我司近期推出的理财产品！</w:t>
      </w:r>
    </w:p>
    <w:p w14:paraId="136FD911" w14:textId="77777777" w:rsidR="0046702F" w:rsidRPr="0046702F" w:rsidRDefault="0046702F" w:rsidP="0046702F">
      <w:pPr>
        <w:widowControl/>
        <w:jc w:val="right"/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</w:pPr>
      <w:r w:rsidRPr="0046702F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兴银理财</w:t>
      </w:r>
    </w:p>
    <w:p w14:paraId="44E70E35" w14:textId="77777777" w:rsidR="0046702F" w:rsidRPr="0046702F" w:rsidRDefault="0046702F" w:rsidP="0046702F">
      <w:pPr>
        <w:widowControl/>
        <w:jc w:val="right"/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</w:pPr>
      <w:r w:rsidRPr="0046702F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2024-06-07</w:t>
      </w:r>
    </w:p>
    <w:p w14:paraId="44CD85CA" w14:textId="77777777" w:rsidR="003C6298" w:rsidRDefault="003C6298"/>
    <w:sectPr w:rsidR="003C6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A26"/>
    <w:rsid w:val="003B4A03"/>
    <w:rsid w:val="003C6298"/>
    <w:rsid w:val="0046702F"/>
    <w:rsid w:val="0087618E"/>
    <w:rsid w:val="0092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A193D"/>
  <w15:chartTrackingRefBased/>
  <w15:docId w15:val="{25157649-7638-4B0D-8F63-670265A7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46702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46702F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5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4435">
          <w:marLeft w:val="0"/>
          <w:marRight w:val="0"/>
          <w:marTop w:val="30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325670801">
          <w:marLeft w:val="0"/>
          <w:marRight w:val="0"/>
          <w:marTop w:val="300"/>
          <w:marBottom w:val="0"/>
          <w:divBdr>
            <w:top w:val="dotted" w:sz="6" w:space="2" w:color="000000"/>
            <w:left w:val="dotted" w:sz="6" w:space="2" w:color="000000"/>
            <w:bottom w:val="dotted" w:sz="6" w:space="2" w:color="000000"/>
            <w:right w:val="dotted" w:sz="6" w:space="2" w:color="000000"/>
          </w:divBdr>
        </w:div>
        <w:div w:id="16201829">
          <w:marLeft w:val="0"/>
          <w:marRight w:val="0"/>
          <w:marTop w:val="45"/>
          <w:marBottom w:val="0"/>
          <w:divBdr>
            <w:top w:val="single" w:sz="6" w:space="3" w:color="000000"/>
            <w:left w:val="single" w:sz="6" w:space="0" w:color="000000"/>
            <w:bottom w:val="none" w:sz="0" w:space="4" w:color="auto"/>
            <w:right w:val="single" w:sz="6" w:space="0" w:color="000000"/>
          </w:divBdr>
        </w:div>
        <w:div w:id="189545835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047828007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000000"/>
            <w:bottom w:val="none" w:sz="0" w:space="4" w:color="auto"/>
            <w:right w:val="single" w:sz="6" w:space="0" w:color="000000"/>
          </w:divBdr>
        </w:div>
        <w:div w:id="155388866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699813773">
          <w:marLeft w:val="0"/>
          <w:marRight w:val="0"/>
          <w:marTop w:val="150"/>
          <w:marBottom w:val="0"/>
          <w:divBdr>
            <w:top w:val="dotted" w:sz="6" w:space="2" w:color="FF0000"/>
            <w:left w:val="dotted" w:sz="6" w:space="2" w:color="FF0000"/>
            <w:bottom w:val="dotted" w:sz="6" w:space="2" w:color="FF0000"/>
            <w:right w:val="dotted" w:sz="6" w:space="2" w:color="FF0000"/>
          </w:divBdr>
        </w:div>
        <w:div w:id="1314531623">
          <w:marLeft w:val="0"/>
          <w:marRight w:val="0"/>
          <w:marTop w:val="150"/>
          <w:marBottom w:val="0"/>
          <w:divBdr>
            <w:top w:val="dotted" w:sz="6" w:space="2" w:color="000000"/>
            <w:left w:val="dotted" w:sz="6" w:space="2" w:color="000000"/>
            <w:bottom w:val="dotted" w:sz="6" w:space="2" w:color="000000"/>
            <w:right w:val="dotted" w:sz="6" w:space="2" w:color="000000"/>
          </w:divBdr>
        </w:div>
        <w:div w:id="1550602894">
          <w:marLeft w:val="0"/>
          <w:marRight w:val="0"/>
          <w:marTop w:val="75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  <w:div w:id="777868361">
          <w:marLeft w:val="0"/>
          <w:marRight w:val="0"/>
          <w:marTop w:val="0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</w:divsChild>
    </w:div>
    <w:div w:id="14043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shuiji12@126.com</dc:creator>
  <cp:keywords/>
  <dc:description/>
  <cp:lastModifiedBy>shuiji12@126.com</cp:lastModifiedBy>
  <cp:revision>2</cp:revision>
  <dcterms:created xsi:type="dcterms:W3CDTF">2024-06-11T00:43:00Z</dcterms:created>
  <dcterms:modified xsi:type="dcterms:W3CDTF">2024-06-11T00:46:00Z</dcterms:modified>
</cp:coreProperties>
</file>