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344A" w14:textId="77777777" w:rsidR="004A41F7" w:rsidRDefault="004A41F7" w:rsidP="004A41F7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兴银</w:t>
      </w:r>
      <w:proofErr w:type="gramStart"/>
      <w:r>
        <w:rPr>
          <w:rFonts w:ascii="微软雅黑" w:eastAsia="微软雅黑" w:hAnsi="微软雅黑" w:hint="eastAsia"/>
          <w:color w:val="000000"/>
        </w:rPr>
        <w:t>理财稳利丰收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封闭式86号</w:t>
      </w:r>
      <w:proofErr w:type="gramStart"/>
      <w:r>
        <w:rPr>
          <w:rFonts w:ascii="微软雅黑" w:eastAsia="微软雅黑" w:hAnsi="微软雅黑" w:hint="eastAsia"/>
          <w:color w:val="000000"/>
        </w:rPr>
        <w:t>固收类理财</w:t>
      </w:r>
      <w:proofErr w:type="gramEnd"/>
      <w:r>
        <w:rPr>
          <w:rFonts w:ascii="微软雅黑" w:eastAsia="微软雅黑" w:hAnsi="微软雅黑" w:hint="eastAsia"/>
          <w:color w:val="000000"/>
        </w:rPr>
        <w:t>产品</w:t>
      </w:r>
    </w:p>
    <w:p w14:paraId="1E05C456" w14:textId="33F489E7" w:rsidR="004A41F7" w:rsidRDefault="004A41F7" w:rsidP="004A41F7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[</w:t>
      </w:r>
      <w:proofErr w:type="gramStart"/>
      <w:r>
        <w:rPr>
          <w:rFonts w:ascii="微软雅黑" w:eastAsia="微软雅黑" w:hAnsi="微软雅黑" w:hint="eastAsia"/>
          <w:color w:val="000000"/>
        </w:rPr>
        <w:t>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封闭式86号A]成立公告</w:t>
      </w:r>
    </w:p>
    <w:p w14:paraId="5E49DA9A" w14:textId="77777777" w:rsidR="004A41F7" w:rsidRDefault="004A41F7" w:rsidP="004A41F7">
      <w:pPr>
        <w:shd w:val="clear" w:color="auto" w:fill="FFFFFF"/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产品基本信息：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553"/>
        <w:gridCol w:w="718"/>
        <w:gridCol w:w="413"/>
        <w:gridCol w:w="1275"/>
        <w:gridCol w:w="1134"/>
        <w:gridCol w:w="1134"/>
        <w:gridCol w:w="709"/>
        <w:gridCol w:w="992"/>
        <w:gridCol w:w="1276"/>
      </w:tblGrid>
      <w:tr w:rsidR="004A41F7" w:rsidRPr="004A41F7" w14:paraId="7C37CC00" w14:textId="77777777" w:rsidTr="004A41F7">
        <w:trPr>
          <w:trHeight w:val="468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CBB7447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E68B018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1385C91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A43E3F7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98D6AE5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14AD02C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E2100EC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2D4EE1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4A41F7" w:rsidRPr="004A41F7" w14:paraId="602C6561" w14:textId="77777777" w:rsidTr="004A41F7">
        <w:trPr>
          <w:trHeight w:val="1152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A1A09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Z7002024000447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58364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9C31086A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E6F0B" w14:textId="77777777" w:rsidR="004A41F7" w:rsidRPr="004A41F7" w:rsidRDefault="004A41F7" w:rsidP="004A41F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封闭式86号</w:t>
            </w:r>
            <w:proofErr w:type="gramStart"/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26B90F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659E7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2025/5/28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3CA83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CC406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9227A" w14:textId="77777777" w:rsidR="004A41F7" w:rsidRPr="004A41F7" w:rsidRDefault="004A41F7" w:rsidP="004A41F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2.80%-- 4.00%</w:t>
            </w:r>
          </w:p>
        </w:tc>
      </w:tr>
      <w:tr w:rsidR="004A41F7" w:rsidRPr="004A41F7" w14:paraId="4F3772C2" w14:textId="77777777" w:rsidTr="004A41F7">
        <w:trPr>
          <w:trHeight w:val="300"/>
        </w:trPr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A29E2" w14:textId="77777777" w:rsidR="004A41F7" w:rsidRPr="004A41F7" w:rsidRDefault="004A41F7" w:rsidP="004A41F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93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58F4E" w14:textId="77777777" w:rsidR="004A41F7" w:rsidRPr="004A41F7" w:rsidRDefault="004A41F7" w:rsidP="004A41F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A41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81,819,114.00 元</w:t>
            </w:r>
          </w:p>
        </w:tc>
      </w:tr>
    </w:tbl>
    <w:p w14:paraId="25E92C23" w14:textId="1E6C41B5" w:rsidR="004A41F7" w:rsidRDefault="004A41F7" w:rsidP="004A41F7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FF0000"/>
          <w:sz w:val="18"/>
          <w:szCs w:val="18"/>
        </w:rPr>
        <w:t>说明：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久期敞口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7D4EEFC3" w14:textId="77777777" w:rsidR="004A41F7" w:rsidRDefault="004A41F7" w:rsidP="004A41F7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兴银理财</w:t>
      </w:r>
    </w:p>
    <w:p w14:paraId="5850FCC1" w14:textId="77777777" w:rsidR="004A41F7" w:rsidRDefault="004A41F7" w:rsidP="004A41F7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2024-05-30</w:t>
      </w:r>
    </w:p>
    <w:p w14:paraId="573B6A40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C2"/>
    <w:rsid w:val="00211033"/>
    <w:rsid w:val="003B4A03"/>
    <w:rsid w:val="003C6298"/>
    <w:rsid w:val="004A41F7"/>
    <w:rsid w:val="006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D3E2"/>
  <w15:chartTrackingRefBased/>
  <w15:docId w15:val="{2BB65E88-677F-416C-A965-F7556F66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36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3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4944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585328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826469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6414698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81255585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825632817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2024-06-03T09:13:00Z</dcterms:created>
  <dcterms:modified xsi:type="dcterms:W3CDTF">2024-06-03T09:16:00Z</dcterms:modified>
</cp:coreProperties>
</file>