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兴银理财天天万利宝稳利恒盈7号封闭式净值型理财产品第15期2022年第四季度报告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兴银理财天天万利宝稳利恒盈7号封闭式净值型理财产品第15期</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兴银理财天天万利宝稳利恒盈7号封闭式净值型理财产品第15期2022年第四季度报告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兴银理财天天万利宝稳利恒盈7号封闭式净值型理财产品第15期2022年第四季度报告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兴银理财天天万利宝稳利恒盈7号封闭式净值型理财产品第15期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9N213150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Z7002021000213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1,517,192,499.52份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4.80%--5.30%/5.30%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稳利恒盈7号15期 3年乡村振兴</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316,934,635.00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稳利恒盈7号15期 3年共同富裕</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198,595,384.00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稳利恒盈7号15期 3年季分红</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9N21315C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1,001,662,480.52</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兴银理财天天万利宝稳利恒盈7号封闭式净值型理财产品第15期2022年第四季度报告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产品9N21315A自成立日以来，累计净值增长率为2.0450%，年化累计净值增长率为1.9958%。</w:t>
              <w:br/>
              <w:t xml:space="preserve">产品9N21315B自成立日以来，累计净值增长率为1.9420%，年化累计净值增长率为1.8953%。</w:t>
              <w:br/>
              <w:t xml:space="preserve">产品9N21315C自成立日以来，累计净值增长率为2.0450%，年化累计净值增长率为1.9958%。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1,512,742,556.06</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316,047,820.08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0.99617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197,835,008.45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9N21315C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998,859,727.53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7年固定收益投资经历，2019年加入兴银理财。擅长宏观对冲和多beta组合管理，专注于固定收益投资，曾任广发银行金融市场部利率与衍生品交易员、组合管理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兴银理财天天万利宝稳利恒盈7号封闭式净值型理财产品第15期2022年第四季度报告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22江阴城投01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230,617,780.00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22株洲城发01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225,582,750.00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兴银理财天天万利宝稳利恒盈7号封闭式净值型理财产品第15期2022年第四季度报告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20中国信达债01BC</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130,986,830.00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19东方债02BC(品种二)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82,172,800.00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22两江01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79,819,360.00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70,182,000.00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22中节能MTN002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49,911,750.00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22紫金01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49,667,150.00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22万科02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48,835,750.00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18东方债01BC(品种二)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42,322,000.00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18东方债01BC(品种二)</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19东方债02BC(品种二)</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21溧水经开PPN007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22晋江城投MTN001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兴银理财天天万利宝稳利恒盈7号封闭式净值型理财产品第15期2022年第四季度报告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051010100101261405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兴银理财天天万利宝稳利恒盈7号封闭式净值型理财产品第15期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