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91" w:rsidRDefault="00B14901">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215891" w:rsidRDefault="00215891">
      <w:pPr>
        <w:adjustRightInd w:val="0"/>
        <w:spacing w:line="360" w:lineRule="auto"/>
        <w:jc w:val="center"/>
        <w:rPr>
          <w:rStyle w:val="af0"/>
          <w:rFonts w:ascii="宋体" w:hAnsi="宋体"/>
          <w:sz w:val="32"/>
          <w:szCs w:val="32"/>
        </w:rPr>
      </w:pPr>
    </w:p>
    <w:p w:rsidR="00215891" w:rsidRDefault="00215891">
      <w:pPr>
        <w:adjustRightInd w:val="0"/>
        <w:spacing w:line="360" w:lineRule="auto"/>
        <w:jc w:val="center"/>
        <w:rPr>
          <w:rStyle w:val="af0"/>
          <w:rFonts w:ascii="宋体" w:hAnsi="宋体"/>
          <w:sz w:val="32"/>
          <w:szCs w:val="32"/>
        </w:rPr>
      </w:pPr>
    </w:p>
    <w:p w:rsidR="00215891" w:rsidRDefault="00B14901">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215891" w:rsidRDefault="00215891">
      <w:pPr>
        <w:adjustRightInd w:val="0"/>
        <w:spacing w:line="360" w:lineRule="auto"/>
        <w:jc w:val="center"/>
        <w:rPr>
          <w:rStyle w:val="af0"/>
          <w:rFonts w:ascii="宋体" w:hAnsi="宋体"/>
          <w:sz w:val="32"/>
          <w:szCs w:val="32"/>
        </w:rPr>
      </w:pPr>
    </w:p>
    <w:p w:rsidR="00215891" w:rsidRDefault="00B14901">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1476529227" w:edGrp="everyone"/>
      <w:r>
        <w:rPr>
          <w:rStyle w:val="af0"/>
          <w:rFonts w:ascii="黑体" w:eastAsia="黑体" w:hAnsi="黑体" w:hint="eastAsia"/>
          <w:sz w:val="44"/>
          <w:szCs w:val="44"/>
        </w:rPr>
        <w:t>【稳利丰收封闭式固收类】</w:t>
      </w:r>
      <w:permEnd w:id="1476529227"/>
      <w:r>
        <w:rPr>
          <w:rStyle w:val="af0"/>
          <w:rFonts w:ascii="黑体" w:eastAsia="黑体" w:hAnsi="黑体" w:hint="eastAsia"/>
          <w:sz w:val="44"/>
          <w:szCs w:val="44"/>
        </w:rPr>
        <w:t>理财产品</w:t>
      </w:r>
    </w:p>
    <w:p w:rsidR="00215891" w:rsidRDefault="00B14901">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215891" w:rsidRDefault="00215891">
      <w:pPr>
        <w:adjustRightInd w:val="0"/>
        <w:spacing w:line="360" w:lineRule="auto"/>
        <w:jc w:val="center"/>
        <w:rPr>
          <w:rStyle w:val="af0"/>
          <w:rFonts w:ascii="宋体" w:hAnsi="宋体"/>
          <w:sz w:val="32"/>
          <w:szCs w:val="32"/>
        </w:rPr>
      </w:pPr>
    </w:p>
    <w:p w:rsidR="00215891" w:rsidRDefault="00B14901">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15891" w:rsidRDefault="00B14901">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15891" w:rsidRDefault="00215891">
      <w:pPr>
        <w:adjustRightInd w:val="0"/>
        <w:spacing w:line="360" w:lineRule="auto"/>
        <w:jc w:val="center"/>
        <w:rPr>
          <w:rStyle w:val="af0"/>
          <w:rFonts w:ascii="黑体" w:eastAsia="黑体" w:hAnsi="黑体"/>
          <w:bCs w:val="0"/>
          <w:sz w:val="28"/>
          <w:szCs w:val="28"/>
        </w:rPr>
      </w:pPr>
    </w:p>
    <w:p w:rsidR="00215891" w:rsidRDefault="00B14901">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215891" w:rsidRDefault="00215891">
      <w:pPr>
        <w:adjustRightInd w:val="0"/>
        <w:spacing w:line="360" w:lineRule="auto"/>
        <w:jc w:val="center"/>
        <w:rPr>
          <w:rStyle w:val="af0"/>
          <w:rFonts w:ascii="宋体" w:hAnsi="宋体"/>
          <w:sz w:val="32"/>
          <w:szCs w:val="32"/>
        </w:rPr>
      </w:pPr>
    </w:p>
    <w:p w:rsidR="00215891" w:rsidRDefault="00215891">
      <w:pPr>
        <w:adjustRightInd w:val="0"/>
        <w:spacing w:line="360" w:lineRule="auto"/>
        <w:jc w:val="center"/>
        <w:rPr>
          <w:rStyle w:val="af0"/>
          <w:rFonts w:ascii="宋体" w:hAnsi="宋体"/>
          <w:sz w:val="32"/>
          <w:szCs w:val="32"/>
        </w:rPr>
      </w:pPr>
    </w:p>
    <w:p w:rsidR="00215891" w:rsidRDefault="00B14901">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1488918758"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50292E">
        <w:rPr>
          <w:rStyle w:val="af0"/>
          <w:rFonts w:ascii="宋体" w:hAnsi="宋体" w:cs="Times New Roman"/>
          <w:sz w:val="32"/>
          <w:szCs w:val="32"/>
        </w:rPr>
        <w:t>2</w:t>
      </w:r>
      <w:r>
        <w:rPr>
          <w:rStyle w:val="af0"/>
          <w:rFonts w:ascii="宋体" w:hAnsi="宋体" w:cs="Times New Roman" w:hint="eastAsia"/>
          <w:sz w:val="32"/>
          <w:szCs w:val="32"/>
        </w:rPr>
        <w:t>】月</w:t>
      </w:r>
      <w:permEnd w:id="1488918758"/>
    </w:p>
    <w:p w:rsidR="00215891" w:rsidRDefault="00215891">
      <w:pPr>
        <w:adjustRightInd w:val="0"/>
        <w:spacing w:line="360" w:lineRule="auto"/>
        <w:jc w:val="center"/>
        <w:rPr>
          <w:rStyle w:val="af0"/>
          <w:rFonts w:ascii="宋体" w:hAnsi="宋体"/>
          <w:sz w:val="32"/>
          <w:szCs w:val="32"/>
        </w:rPr>
      </w:pPr>
    </w:p>
    <w:p w:rsidR="00215891" w:rsidRDefault="00B14901">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215891" w:rsidRDefault="00B14901">
          <w:pPr>
            <w:pStyle w:val="TOC2"/>
            <w:spacing w:line="360" w:lineRule="auto"/>
            <w:jc w:val="center"/>
          </w:pPr>
          <w:r>
            <w:rPr>
              <w:lang w:val="zh-CN"/>
            </w:rPr>
            <w:t>目录</w:t>
          </w:r>
        </w:p>
        <w:p w:rsidR="00215891" w:rsidRDefault="00B14901">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215891" w:rsidRDefault="00B14901">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215891" w:rsidRDefault="00B14901">
          <w:pPr>
            <w:spacing w:line="360" w:lineRule="auto"/>
          </w:pPr>
          <w:r>
            <w:fldChar w:fldCharType="end"/>
          </w:r>
        </w:p>
      </w:sdtContent>
    </w:sdt>
    <w:p w:rsidR="00215891" w:rsidRDefault="00B14901">
      <w:pPr>
        <w:rPr>
          <w:rFonts w:ascii="Times New Roman"/>
          <w:sz w:val="30"/>
        </w:rPr>
      </w:pPr>
      <w:r>
        <w:rPr>
          <w:rFonts w:ascii="Times New Roman"/>
          <w:sz w:val="30"/>
        </w:rPr>
        <w:br w:type="page"/>
      </w:r>
    </w:p>
    <w:p w:rsidR="00215891" w:rsidRDefault="00B14901">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15745645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157456453"/>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215891" w:rsidRDefault="00B14901">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582447659" w:edGrp="everyone"/>
      <w:r>
        <w:rPr>
          <w:rFonts w:asciiTheme="majorEastAsia" w:eastAsiaTheme="majorEastAsia" w:hAnsiTheme="majorEastAsia" w:hint="eastAsia"/>
          <w:bCs/>
          <w:sz w:val="18"/>
          <w:szCs w:val="18"/>
        </w:rPr>
        <w:t>【稳利丰收封闭式固收类】</w:t>
      </w:r>
      <w:permEnd w:id="582447659"/>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1734177285" w:edGrp="everyone"/>
      <w:r>
        <w:rPr>
          <w:rFonts w:asciiTheme="majorEastAsia" w:eastAsiaTheme="majorEastAsia" w:hAnsiTheme="majorEastAsia" w:hint="eastAsia"/>
          <w:bCs/>
          <w:sz w:val="18"/>
          <w:szCs w:val="18"/>
        </w:rPr>
        <w:t>【稳利丰收封闭式固收类】</w:t>
      </w:r>
      <w:permEnd w:id="1734177285"/>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1323573595" w:edGrp="everyone"/>
      <w:r>
        <w:rPr>
          <w:rFonts w:asciiTheme="majorEastAsia" w:eastAsiaTheme="majorEastAsia" w:hAnsiTheme="majorEastAsia" w:hint="eastAsia"/>
          <w:bCs/>
          <w:sz w:val="18"/>
          <w:szCs w:val="18"/>
        </w:rPr>
        <w:t>【稳利丰收封闭式固收类】</w:t>
      </w:r>
      <w:permEnd w:id="1323573595"/>
      <w:r>
        <w:rPr>
          <w:rFonts w:asciiTheme="majorEastAsia" w:eastAsiaTheme="majorEastAsia" w:hAnsiTheme="majorEastAsia" w:hint="eastAsia"/>
          <w:bCs/>
          <w:sz w:val="18"/>
          <w:szCs w:val="18"/>
        </w:rPr>
        <w:t>理财产品产品说明书》，以及对该文件的有效修改或补充。</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439308780" w:edGrp="everyone"/>
      <w:r>
        <w:rPr>
          <w:rFonts w:asciiTheme="majorEastAsia" w:eastAsiaTheme="majorEastAsia" w:hAnsiTheme="majorEastAsia" w:hint="eastAsia"/>
          <w:bCs/>
          <w:sz w:val="18"/>
          <w:szCs w:val="18"/>
        </w:rPr>
        <w:t>【稳利丰收封闭式固收类】</w:t>
      </w:r>
      <w:permEnd w:id="439308780"/>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969502494" w:edGrp="everyone"/>
      <w:r>
        <w:rPr>
          <w:rFonts w:asciiTheme="majorEastAsia" w:eastAsiaTheme="majorEastAsia" w:hAnsiTheme="majorEastAsia" w:hint="eastAsia"/>
          <w:bCs/>
          <w:sz w:val="18"/>
          <w:szCs w:val="18"/>
        </w:rPr>
        <w:t>【稳利丰收封闭式固收类】</w:t>
      </w:r>
      <w:permEnd w:id="1969502494"/>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1634883271" w:edGrp="everyone"/>
      <w:r>
        <w:rPr>
          <w:rFonts w:asciiTheme="majorEastAsia" w:eastAsiaTheme="majorEastAsia" w:hAnsiTheme="majorEastAsia" w:hint="eastAsia"/>
          <w:bCs/>
          <w:sz w:val="18"/>
          <w:szCs w:val="18"/>
        </w:rPr>
        <w:t>【稳利丰收封闭式固收类】</w:t>
      </w:r>
      <w:permEnd w:id="1634883271"/>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363799140" w:edGrp="everyone"/>
      <w:r>
        <w:rPr>
          <w:rFonts w:asciiTheme="majorEastAsia" w:eastAsiaTheme="majorEastAsia" w:hAnsiTheme="majorEastAsia" w:hint="eastAsia"/>
          <w:bCs/>
          <w:sz w:val="18"/>
          <w:szCs w:val="18"/>
        </w:rPr>
        <w:t>【稳利丰收封闭式固收类】</w:t>
      </w:r>
      <w:permEnd w:id="363799140"/>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215891" w:rsidRDefault="00B14901">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2088834559" w:edGrp="everyone"/>
      <w:r>
        <w:rPr>
          <w:rFonts w:asciiTheme="majorEastAsia" w:eastAsiaTheme="majorEastAsia" w:hAnsiTheme="majorEastAsia" w:hint="eastAsia"/>
          <w:bCs/>
          <w:sz w:val="18"/>
          <w:szCs w:val="18"/>
        </w:rPr>
        <w:t>【稳利丰收封闭式固收类】</w:t>
      </w:r>
      <w:permEnd w:id="2088834559"/>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854008124" w:edGrp="everyone"/>
      <w:r>
        <w:rPr>
          <w:rFonts w:asciiTheme="majorEastAsia" w:eastAsiaTheme="majorEastAsia" w:hAnsiTheme="majorEastAsia" w:hint="eastAsia"/>
          <w:bCs/>
          <w:sz w:val="18"/>
          <w:szCs w:val="18"/>
        </w:rPr>
        <w:t>【稳利丰收封闭式固收类】</w:t>
      </w:r>
      <w:permEnd w:id="854008124"/>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215891" w:rsidRDefault="00B14901">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215891" w:rsidRDefault="00B14901">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215891" w:rsidRDefault="00B14901">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215891" w:rsidRDefault="00B14901">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215891" w:rsidRDefault="00B14901">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215891" w:rsidRDefault="00B14901">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215891" w:rsidRDefault="00B14901">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215891" w:rsidRDefault="00B14901">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215891">
        <w:trPr>
          <w:trHeight w:val="401"/>
          <w:jc w:val="center"/>
        </w:trPr>
        <w:tc>
          <w:tcPr>
            <w:tcW w:w="1970" w:type="dxa"/>
            <w:shd w:val="solid" w:color="FFFFFF" w:fill="FFFFFF"/>
          </w:tcPr>
          <w:p w:rsidR="00215891" w:rsidRDefault="00B14901">
            <w:pPr>
              <w:spacing w:line="360" w:lineRule="auto"/>
              <w:jc w:val="left"/>
              <w:rPr>
                <w:rFonts w:ascii="宋体" w:hAnsi="宋体"/>
                <w:b/>
                <w:bCs/>
                <w:sz w:val="18"/>
                <w:szCs w:val="18"/>
              </w:rPr>
            </w:pPr>
            <w:permStart w:id="1793460773"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215891" w:rsidRDefault="00B14901" w:rsidP="0050292E">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6</w:t>
            </w:r>
            <w:r w:rsidR="0050292E">
              <w:rPr>
                <w:rFonts w:ascii="宋体" w:hAnsi="宋体"/>
                <w:bCs/>
                <w:sz w:val="18"/>
                <w:szCs w:val="18"/>
              </w:rPr>
              <w:t>4</w:t>
            </w:r>
            <w:r>
              <w:rPr>
                <w:rFonts w:ascii="宋体" w:hAnsi="宋体" w:hint="eastAsia"/>
                <w:bCs/>
                <w:sz w:val="18"/>
                <w:szCs w:val="18"/>
              </w:rPr>
              <w:t>号固收类理财产品</w:t>
            </w:r>
          </w:p>
        </w:tc>
      </w:tr>
      <w:tr w:rsidR="00215891">
        <w:trPr>
          <w:trHeight w:val="383"/>
          <w:jc w:val="center"/>
        </w:trPr>
        <w:tc>
          <w:tcPr>
            <w:tcW w:w="1970" w:type="dxa"/>
            <w:shd w:val="solid" w:color="FFFFFF" w:fill="FFFFFF"/>
          </w:tcPr>
          <w:p w:rsidR="00215891" w:rsidRDefault="00B14901">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215891" w:rsidRDefault="00B14901">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0292E">
              <w:rPr>
                <w:rFonts w:ascii="宋体" w:hAnsi="宋体"/>
                <w:bCs/>
                <w:sz w:val="18"/>
                <w:szCs w:val="18"/>
              </w:rPr>
              <w:t>4</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p w:rsidR="00215891" w:rsidRDefault="00B14901">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0292E">
              <w:rPr>
                <w:rFonts w:ascii="宋体" w:hAnsi="宋体"/>
                <w:bCs/>
                <w:sz w:val="18"/>
                <w:szCs w:val="18"/>
              </w:rPr>
              <w:t>4</w:t>
            </w:r>
            <w:r>
              <w:rPr>
                <w:rFonts w:ascii="宋体" w:hAnsi="宋体" w:hint="eastAsia"/>
                <w:bCs/>
                <w:sz w:val="18"/>
                <w:szCs w:val="18"/>
              </w:rPr>
              <w:t>号</w:t>
            </w:r>
            <w:r>
              <w:rPr>
                <w:rFonts w:ascii="宋体" w:hAnsi="宋体" w:hint="eastAsia"/>
                <w:bCs/>
                <w:sz w:val="18"/>
                <w:szCs w:val="18"/>
              </w:rPr>
              <w:t>B</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B</w:t>
            </w:r>
            <w:r>
              <w:rPr>
                <w:rFonts w:ascii="宋体" w:hAnsi="宋体" w:hint="eastAsia"/>
                <w:bCs/>
                <w:color w:val="000000" w:themeColor="text1"/>
                <w:sz w:val="18"/>
                <w:szCs w:val="18"/>
              </w:rPr>
              <w:t>】类份额）</w:t>
            </w:r>
          </w:p>
          <w:p w:rsidR="00215891" w:rsidRDefault="00B14901" w:rsidP="0050292E">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6</w:t>
            </w:r>
            <w:r w:rsidR="0050292E">
              <w:rPr>
                <w:rFonts w:ascii="宋体" w:hAnsi="宋体"/>
                <w:bCs/>
                <w:sz w:val="18"/>
                <w:szCs w:val="18"/>
              </w:rPr>
              <w:t>4</w:t>
            </w:r>
            <w:r>
              <w:rPr>
                <w:rFonts w:ascii="宋体" w:hAnsi="宋体" w:hint="eastAsia"/>
                <w:bCs/>
                <w:sz w:val="18"/>
                <w:szCs w:val="18"/>
              </w:rPr>
              <w:t>号</w:t>
            </w:r>
            <w:r>
              <w:rPr>
                <w:rFonts w:ascii="宋体" w:hAnsi="宋体"/>
                <w:bCs/>
                <w:sz w:val="18"/>
                <w:szCs w:val="18"/>
              </w:rPr>
              <w:t>C</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bCs/>
                <w:color w:val="000000" w:themeColor="text1"/>
                <w:sz w:val="18"/>
                <w:szCs w:val="18"/>
              </w:rPr>
              <w:t>C</w:t>
            </w:r>
            <w:r>
              <w:rPr>
                <w:rFonts w:ascii="宋体" w:hAnsi="宋体" w:hint="eastAsia"/>
                <w:bCs/>
                <w:color w:val="000000" w:themeColor="text1"/>
                <w:sz w:val="18"/>
                <w:szCs w:val="18"/>
              </w:rPr>
              <w:t>】类份额）</w:t>
            </w:r>
          </w:p>
        </w:tc>
      </w:tr>
      <w:tr w:rsidR="00215891">
        <w:trPr>
          <w:trHeight w:val="251"/>
          <w:jc w:val="center"/>
        </w:trPr>
        <w:tc>
          <w:tcPr>
            <w:tcW w:w="1970" w:type="dxa"/>
            <w:shd w:val="solid" w:color="FFFFFF" w:fill="FFFFFF"/>
          </w:tcPr>
          <w:p w:rsidR="00215891" w:rsidRDefault="00B14901">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215891" w:rsidRDefault="00B14901">
            <w:pPr>
              <w:spacing w:line="360" w:lineRule="auto"/>
              <w:rPr>
                <w:rFonts w:ascii="宋体" w:hAnsi="宋体"/>
                <w:b/>
                <w:sz w:val="18"/>
                <w:szCs w:val="18"/>
              </w:rPr>
            </w:pPr>
            <w:r>
              <w:rPr>
                <w:rFonts w:asciiTheme="minorEastAsia" w:hAnsiTheme="minorEastAsia" w:hint="eastAsia"/>
                <w:sz w:val="18"/>
                <w:szCs w:val="18"/>
              </w:rPr>
              <w:t>【</w:t>
            </w:r>
            <w:r w:rsidR="0050292E" w:rsidRPr="0050292E">
              <w:rPr>
                <w:rFonts w:ascii="宋体" w:hAnsi="宋体"/>
                <w:bCs/>
                <w:sz w:val="18"/>
                <w:szCs w:val="18"/>
              </w:rPr>
              <w:t>Z7002023001069</w:t>
            </w:r>
            <w:r>
              <w:rPr>
                <w:rFonts w:asciiTheme="minorEastAsia" w:hAnsiTheme="minorEastAsia" w:hint="eastAsia"/>
                <w:sz w:val="18"/>
                <w:szCs w:val="18"/>
              </w:rPr>
              <w:t>】</w:t>
            </w:r>
            <w:r>
              <w:rPr>
                <w:rFonts w:asciiTheme="majorEastAsia" w:eastAsiaTheme="majorEastAsia" w:hAnsiTheme="majorEastAsia" w:hint="eastAsia"/>
                <w:sz w:val="18"/>
                <w:szCs w:val="18"/>
              </w:rPr>
              <w:t>投资</w:t>
            </w:r>
            <w:r>
              <w:rPr>
                <w:rFonts w:asciiTheme="majorEastAsia" w:eastAsiaTheme="majorEastAsia" w:hAnsiTheme="majorEastAsia" w:hint="eastAsia"/>
                <w:sz w:val="18"/>
                <w:szCs w:val="18"/>
              </w:rPr>
              <w:t>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215891">
        <w:trPr>
          <w:trHeight w:val="251"/>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215891" w:rsidRDefault="00B14901" w:rsidP="005E1349">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9C3106</w:t>
            </w:r>
            <w:r w:rsidR="005E1349">
              <w:rPr>
                <w:rFonts w:ascii="宋体" w:hAnsi="宋体"/>
                <w:bCs/>
                <w:color w:val="000000" w:themeColor="text1"/>
                <w:sz w:val="18"/>
                <w:szCs w:val="18"/>
              </w:rPr>
              <w:t>4</w:t>
            </w:r>
            <w:r>
              <w:rPr>
                <w:rFonts w:ascii="宋体" w:hAnsi="宋体"/>
                <w:bCs/>
                <w:color w:val="000000" w:themeColor="text1"/>
                <w:sz w:val="18"/>
                <w:szCs w:val="18"/>
              </w:rPr>
              <w:t>0</w:t>
            </w:r>
            <w:r>
              <w:rPr>
                <w:rFonts w:ascii="宋体" w:hAnsi="宋体" w:hint="eastAsia"/>
                <w:bCs/>
                <w:sz w:val="18"/>
                <w:szCs w:val="18"/>
              </w:rPr>
              <w:t>】</w:t>
            </w:r>
          </w:p>
        </w:tc>
      </w:tr>
      <w:tr w:rsidR="00215891">
        <w:trPr>
          <w:trHeight w:val="251"/>
          <w:jc w:val="center"/>
        </w:trPr>
        <w:tc>
          <w:tcPr>
            <w:tcW w:w="1970" w:type="dxa"/>
            <w:shd w:val="solid" w:color="FFFFFF" w:fill="FFFFFF"/>
          </w:tcPr>
          <w:p w:rsidR="00215891" w:rsidRDefault="00B14901">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215891" w:rsidRDefault="00B14901">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E1349">
              <w:rPr>
                <w:rFonts w:ascii="宋体" w:hAnsi="宋体"/>
                <w:sz w:val="18"/>
                <w:szCs w:val="18"/>
              </w:rPr>
              <w:t>4</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p w:rsidR="00215891" w:rsidRDefault="00B14901">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E1349">
              <w:rPr>
                <w:rFonts w:ascii="宋体" w:hAnsi="宋体"/>
                <w:sz w:val="18"/>
                <w:szCs w:val="18"/>
              </w:rPr>
              <w:t>4</w:t>
            </w:r>
            <w:r>
              <w:rPr>
                <w:rFonts w:ascii="宋体" w:hAnsi="宋体"/>
                <w:sz w:val="18"/>
                <w:szCs w:val="18"/>
              </w:rPr>
              <w:t>B</w:t>
            </w:r>
            <w:r>
              <w:rPr>
                <w:rFonts w:ascii="宋体" w:hAnsi="宋体" w:hint="eastAsia"/>
                <w:sz w:val="18"/>
                <w:szCs w:val="18"/>
              </w:rPr>
              <w:t>】（适用【</w:t>
            </w:r>
            <w:r>
              <w:rPr>
                <w:rFonts w:ascii="宋体" w:hAnsi="宋体"/>
                <w:sz w:val="18"/>
                <w:szCs w:val="18"/>
              </w:rPr>
              <w:t>B</w:t>
            </w:r>
            <w:r>
              <w:rPr>
                <w:rFonts w:ascii="宋体" w:hAnsi="宋体" w:hint="eastAsia"/>
                <w:sz w:val="18"/>
                <w:szCs w:val="18"/>
              </w:rPr>
              <w:t>】类份额）</w:t>
            </w:r>
          </w:p>
          <w:p w:rsidR="00215891" w:rsidRDefault="00B14901" w:rsidP="005E1349">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9C3106</w:t>
            </w:r>
            <w:r w:rsidR="005E1349">
              <w:rPr>
                <w:rFonts w:ascii="宋体" w:hAnsi="宋体"/>
                <w:sz w:val="18"/>
                <w:szCs w:val="18"/>
              </w:rPr>
              <w:t>4</w:t>
            </w:r>
            <w:r>
              <w:rPr>
                <w:rFonts w:ascii="宋体" w:hAnsi="宋体"/>
                <w:sz w:val="18"/>
                <w:szCs w:val="18"/>
              </w:rPr>
              <w:t>C</w:t>
            </w:r>
            <w:r>
              <w:rPr>
                <w:rFonts w:ascii="宋体" w:hAnsi="宋体" w:hint="eastAsia"/>
                <w:sz w:val="18"/>
                <w:szCs w:val="18"/>
              </w:rPr>
              <w:t>】（适用【</w:t>
            </w:r>
            <w:r>
              <w:rPr>
                <w:rFonts w:ascii="宋体" w:hAnsi="宋体"/>
                <w:sz w:val="18"/>
                <w:szCs w:val="18"/>
              </w:rPr>
              <w:t>C</w:t>
            </w:r>
            <w:r>
              <w:rPr>
                <w:rFonts w:ascii="宋体" w:hAnsi="宋体" w:hint="eastAsia"/>
                <w:sz w:val="18"/>
                <w:szCs w:val="18"/>
              </w:rPr>
              <w:t>】类份额）</w:t>
            </w:r>
          </w:p>
        </w:tc>
      </w:tr>
      <w:tr w:rsidR="00215891">
        <w:trPr>
          <w:trHeight w:val="251"/>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215891" w:rsidRDefault="00B14901">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215891" w:rsidRDefault="00B14901">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215891" w:rsidRDefault="00B14901">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215891" w:rsidRDefault="00B14901">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215891" w:rsidRDefault="00B14901">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215891" w:rsidRDefault="00B14901">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215891" w:rsidRDefault="00B14901">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215891" w:rsidRDefault="00B14901">
            <w:pPr>
              <w:spacing w:line="360" w:lineRule="auto"/>
              <w:rPr>
                <w:rFonts w:ascii="宋体" w:hAnsi="宋体"/>
                <w:bCs/>
                <w:sz w:val="18"/>
                <w:szCs w:val="18"/>
              </w:rPr>
            </w:pPr>
            <w:r>
              <w:rPr>
                <w:rFonts w:ascii="宋体" w:hAnsi="宋体" w:hint="eastAsia"/>
                <w:bCs/>
                <w:sz w:val="18"/>
                <w:szCs w:val="18"/>
              </w:rPr>
              <w:t>封闭式</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产品投资性质</w:t>
            </w:r>
          </w:p>
        </w:tc>
        <w:tc>
          <w:tcPr>
            <w:tcW w:w="7674" w:type="dxa"/>
            <w:shd w:val="solid" w:color="FFFFFF" w:fill="FFFFFF"/>
            <w:vAlign w:val="center"/>
          </w:tcPr>
          <w:p w:rsidR="00215891" w:rsidRDefault="00B14901">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215891" w:rsidRDefault="00B14901">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215891" w:rsidRDefault="00B14901">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215891" w:rsidRDefault="00B14901">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215891" w:rsidRDefault="00B14901">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674" w:type="dxa"/>
            <w:shd w:val="solid" w:color="FFFFFF" w:fill="FFFFFF"/>
            <w:vAlign w:val="center"/>
          </w:tcPr>
          <w:p w:rsidR="00215891" w:rsidRDefault="00B14901">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215891" w:rsidRDefault="00B14901">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215891" w:rsidRDefault="00B14901">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215891" w:rsidRDefault="00B14901">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215891" w:rsidRDefault="00B14901">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215891" w:rsidRDefault="00B14901">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215891" w:rsidRDefault="00B14901">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215891" w:rsidRDefault="00B14901">
            <w:pPr>
              <w:spacing w:line="360" w:lineRule="auto"/>
              <w:jc w:val="left"/>
              <w:rPr>
                <w:rFonts w:ascii="宋体" w:hAnsi="宋体"/>
                <w:sz w:val="18"/>
                <w:szCs w:val="18"/>
              </w:rPr>
            </w:pPr>
            <w:r>
              <w:rPr>
                <w:rFonts w:ascii="宋体" w:hAnsi="宋体" w:hint="eastAsia"/>
                <w:sz w:val="18"/>
                <w:szCs w:val="18"/>
              </w:rPr>
              <w:t>本产品由产品管理人销售。</w:t>
            </w:r>
          </w:p>
          <w:p w:rsidR="00215891" w:rsidRDefault="00B14901">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215891" w:rsidRDefault="00B14901">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215891" w:rsidRDefault="00B14901">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30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w:t>
            </w:r>
            <w:r>
              <w:rPr>
                <w:rFonts w:asciiTheme="majorEastAsia" w:eastAsiaTheme="majorEastAsia" w:hAnsiTheme="majorEastAsia"/>
                <w:bCs/>
                <w:sz w:val="18"/>
                <w:szCs w:val="18"/>
              </w:rPr>
              <w:t>年</w:t>
            </w:r>
            <w:r>
              <w:rPr>
                <w:rFonts w:asciiTheme="majorEastAsia" w:eastAsiaTheme="majorEastAsia" w:hAnsiTheme="majorEastAsia" w:hint="eastAsia"/>
                <w:bCs/>
                <w:sz w:val="18"/>
                <w:szCs w:val="18"/>
              </w:rPr>
              <w:t>】</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□无固定期限</w:t>
            </w:r>
          </w:p>
          <w:p w:rsidR="00215891" w:rsidRDefault="00B14901">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lastRenderedPageBreak/>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215891" w:rsidRDefault="00B14901">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A45B93">
              <w:rPr>
                <w:rFonts w:asciiTheme="minorEastAsia" w:hAnsiTheme="minorEastAsia" w:cs="Times New Roman"/>
                <w:sz w:val="18"/>
                <w:szCs w:val="18"/>
              </w:rPr>
              <w:t>2</w:t>
            </w:r>
            <w:r>
              <w:rPr>
                <w:rFonts w:asciiTheme="minorEastAsia" w:hAnsiTheme="minorEastAsia" w:cs="Times New Roman" w:hint="eastAsia"/>
                <w:sz w:val="18"/>
                <w:szCs w:val="18"/>
              </w:rPr>
              <w:t>】月【</w:t>
            </w:r>
            <w:r w:rsidR="00A45B93">
              <w:rPr>
                <w:rFonts w:asciiTheme="minorEastAsia" w:hAnsiTheme="minorEastAsia" w:cs="Times New Roman"/>
                <w:sz w:val="18"/>
                <w:szCs w:val="18"/>
              </w:rPr>
              <w:t>8</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A45B93">
              <w:rPr>
                <w:rFonts w:asciiTheme="minorEastAsia" w:hAnsiTheme="minorEastAsia" w:cs="Times New Roman"/>
                <w:sz w:val="18"/>
                <w:szCs w:val="18"/>
              </w:rPr>
              <w:t>19</w:t>
            </w:r>
            <w:r>
              <w:rPr>
                <w:rFonts w:asciiTheme="minorEastAsia" w:hAnsiTheme="minorEastAsia" w:cs="Times New Roman" w:hint="eastAsia"/>
                <w:sz w:val="18"/>
                <w:szCs w:val="18"/>
              </w:rPr>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215891" w:rsidRDefault="00B14901">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215891" w:rsidRDefault="00B14901">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215891" w:rsidRDefault="00B14901">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215891" w:rsidRDefault="00B14901">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215891" w:rsidRDefault="00B14901">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215891" w:rsidRDefault="00B14901">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A45B93">
              <w:rPr>
                <w:rFonts w:asciiTheme="minorEastAsia" w:hAnsiTheme="minorEastAsia" w:cs="Times New Roman"/>
                <w:sz w:val="18"/>
                <w:szCs w:val="18"/>
              </w:rPr>
              <w:t>20</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15891" w:rsidRDefault="00B14901">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215891" w:rsidRDefault="00B14901">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5</w:t>
            </w:r>
            <w:r>
              <w:rPr>
                <w:rFonts w:asciiTheme="minorEastAsia" w:hAnsiTheme="minorEastAsia" w:cs="Times New Roman"/>
                <w:sz w:val="18"/>
                <w:szCs w:val="18"/>
              </w:rPr>
              <w:t>】年【</w:t>
            </w:r>
            <w:r>
              <w:rPr>
                <w:rFonts w:asciiTheme="minorEastAsia" w:hAnsiTheme="minorEastAsia" w:cs="Times New Roman"/>
                <w:sz w:val="18"/>
                <w:szCs w:val="18"/>
              </w:rPr>
              <w:t>2</w:t>
            </w:r>
            <w:r>
              <w:rPr>
                <w:rFonts w:asciiTheme="minorEastAsia" w:hAnsiTheme="minorEastAsia" w:cs="Times New Roman" w:hint="eastAsia"/>
                <w:sz w:val="18"/>
                <w:szCs w:val="18"/>
              </w:rPr>
              <w:t>】月【</w:t>
            </w:r>
            <w:r w:rsidR="00A45B93">
              <w:rPr>
                <w:rFonts w:asciiTheme="minorEastAsia" w:hAnsiTheme="minorEastAsia" w:cs="Times New Roman"/>
                <w:sz w:val="18"/>
                <w:szCs w:val="18"/>
              </w:rPr>
              <w:t>26</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15891" w:rsidRDefault="00B14901">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w:t>
            </w:r>
            <w:bookmarkStart w:id="4" w:name="_GoBack"/>
            <w:bookmarkEnd w:id="4"/>
            <w:r>
              <w:rPr>
                <w:rFonts w:asciiTheme="majorEastAsia" w:eastAsiaTheme="majorEastAsia" w:hAnsiTheme="majorEastAsia" w:hint="eastAsia"/>
                <w:sz w:val="18"/>
                <w:szCs w:val="18"/>
              </w:rPr>
              <w:t>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215891" w:rsidRDefault="00B14901">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215891" w:rsidRDefault="00B14901">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215891" w:rsidRDefault="00B14901">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215891" w:rsidRDefault="00B14901">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15891" w:rsidRDefault="00B14901">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215891" w:rsidRDefault="00B14901">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215891" w:rsidRDefault="00B14901">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215891" w:rsidRDefault="00B14901">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如需突破上限，请与产品管理人或销售机构客户经理联系。</w:t>
            </w:r>
            <w:r>
              <w:rPr>
                <w:rFonts w:asciiTheme="minorEastAsia" w:eastAsiaTheme="minorEastAsia" w:hAnsiTheme="minorEastAsia" w:hint="eastAsia"/>
                <w:color w:val="auto"/>
                <w:sz w:val="18"/>
                <w:szCs w:val="18"/>
              </w:rPr>
              <w:t xml:space="preserve"> </w:t>
            </w:r>
          </w:p>
          <w:p w:rsidR="00215891" w:rsidRDefault="00B14901">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215891" w:rsidRDefault="00B14901">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的，管理人有权拒绝或暂停认购、申购。</w:t>
            </w:r>
          </w:p>
          <w:p w:rsidR="00215891" w:rsidRDefault="00B14901">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215891" w:rsidRDefault="00B14901">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215891" w:rsidRDefault="00B14901">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215891" w:rsidRDefault="00B14901">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215891">
        <w:trPr>
          <w:trHeight w:val="1078"/>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215891" w:rsidRDefault="00B14901">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215891" w:rsidRDefault="00B14901">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215891" w:rsidRDefault="00B14901">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215891" w:rsidRDefault="00B14901">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215891" w:rsidRDefault="00B14901">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bCs/>
                <w:sz w:val="18"/>
                <w:szCs w:val="18"/>
              </w:rPr>
              <w:t>-4.20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215891" w:rsidRDefault="00B14901">
            <w:pPr>
              <w:spacing w:line="360" w:lineRule="auto"/>
              <w:rPr>
                <w:rFonts w:ascii="宋体" w:hAnsi="宋体"/>
                <w:bCs/>
                <w:sz w:val="18"/>
                <w:szCs w:val="18"/>
              </w:rPr>
            </w:pPr>
            <w:r>
              <w:rPr>
                <w:rFonts w:asciiTheme="majorEastAsia" w:hAnsiTheme="majorEastAsia"/>
                <w:sz w:val="18"/>
              </w:rPr>
              <w:t>B</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3</w:t>
            </w:r>
            <w:r>
              <w:rPr>
                <w:rFonts w:ascii="宋体" w:hAnsi="宋体"/>
                <w:bCs/>
                <w:sz w:val="18"/>
                <w:szCs w:val="18"/>
              </w:rPr>
              <w:t>0</w:t>
            </w:r>
            <w:r>
              <w:rPr>
                <w:rFonts w:ascii="宋体" w:hAnsi="宋体" w:hint="eastAsia"/>
                <w:bCs/>
                <w:sz w:val="18"/>
                <w:szCs w:val="18"/>
              </w:rPr>
              <w:t>%</w:t>
            </w:r>
            <w:r>
              <w:rPr>
                <w:rFonts w:ascii="宋体" w:hAnsi="宋体"/>
                <w:bCs/>
                <w:sz w:val="18"/>
                <w:szCs w:val="18"/>
              </w:rPr>
              <w:t>-4.30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215891" w:rsidRDefault="00B14901">
            <w:pPr>
              <w:spacing w:line="360" w:lineRule="auto"/>
              <w:rPr>
                <w:rFonts w:ascii="宋体" w:hAnsi="宋体"/>
                <w:bCs/>
                <w:sz w:val="18"/>
                <w:szCs w:val="18"/>
              </w:rPr>
            </w:pPr>
            <w:r>
              <w:rPr>
                <w:rFonts w:asciiTheme="majorEastAsia" w:hAnsiTheme="majorEastAsia"/>
                <w:sz w:val="18"/>
              </w:rPr>
              <w:t>C</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w:t>
            </w:r>
            <w:r>
              <w:rPr>
                <w:rFonts w:ascii="宋体" w:hAnsi="宋体" w:hint="eastAsia"/>
                <w:bCs/>
                <w:sz w:val="18"/>
                <w:szCs w:val="18"/>
              </w:rPr>
              <w:t>4</w:t>
            </w:r>
            <w:r>
              <w:rPr>
                <w:rFonts w:ascii="宋体" w:hAnsi="宋体"/>
                <w:bCs/>
                <w:sz w:val="18"/>
                <w:szCs w:val="18"/>
              </w:rPr>
              <w:t>5</w:t>
            </w:r>
            <w:r>
              <w:rPr>
                <w:rFonts w:ascii="宋体" w:hAnsi="宋体" w:hint="eastAsia"/>
                <w:bCs/>
                <w:sz w:val="18"/>
                <w:szCs w:val="18"/>
              </w:rPr>
              <w:t>%</w:t>
            </w:r>
            <w:r>
              <w:rPr>
                <w:rFonts w:ascii="宋体" w:hAnsi="宋体"/>
                <w:bCs/>
                <w:sz w:val="18"/>
                <w:szCs w:val="18"/>
              </w:rPr>
              <w:t>-4.45</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215891" w:rsidRDefault="00B14901">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215891" w:rsidRDefault="00B14901">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215891" w:rsidRDefault="00B14901">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215891" w:rsidRDefault="00B14901">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215891">
        <w:trPr>
          <w:trHeight w:val="1078"/>
          <w:jc w:val="center"/>
        </w:trPr>
        <w:tc>
          <w:tcPr>
            <w:tcW w:w="1970" w:type="dxa"/>
            <w:shd w:val="solid" w:color="FFFFFF" w:fill="FFFFFF"/>
            <w:vAlign w:val="center"/>
          </w:tcPr>
          <w:p w:rsidR="00215891" w:rsidRDefault="00B14901">
            <w:pPr>
              <w:spacing w:line="360" w:lineRule="auto"/>
              <w:jc w:val="left"/>
              <w:rPr>
                <w:sz w:val="18"/>
                <w:szCs w:val="18"/>
              </w:rPr>
            </w:pPr>
            <w:r>
              <w:rPr>
                <w:rFonts w:hint="eastAsia"/>
                <w:sz w:val="18"/>
                <w:szCs w:val="18"/>
              </w:rPr>
              <w:lastRenderedPageBreak/>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215891" w:rsidRDefault="00B14901">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15891" w:rsidRDefault="00B14901">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215891" w:rsidRDefault="00B14901">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215891" w:rsidRDefault="00B14901">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215891" w:rsidRDefault="00B14901">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215891" w:rsidRDefault="00B14901">
            <w:pPr>
              <w:spacing w:line="360" w:lineRule="auto"/>
              <w:jc w:val="left"/>
              <w:rPr>
                <w:rFonts w:ascii="宋体" w:hAnsi="宋体"/>
                <w:b/>
                <w:bCs/>
                <w:sz w:val="18"/>
                <w:szCs w:val="18"/>
              </w:rPr>
            </w:pPr>
            <w:r>
              <w:rPr>
                <w:rFonts w:ascii="宋体" w:hAnsi="宋体" w:hint="eastAsia"/>
                <w:b/>
                <w:bCs/>
                <w:sz w:val="18"/>
                <w:szCs w:val="18"/>
              </w:rPr>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215891" w:rsidRDefault="00B14901">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215891" w:rsidRDefault="00B14901">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215891">
        <w:trPr>
          <w:trHeight w:val="1078"/>
          <w:jc w:val="center"/>
        </w:trPr>
        <w:tc>
          <w:tcPr>
            <w:tcW w:w="1970" w:type="dxa"/>
            <w:shd w:val="solid" w:color="FFFFFF" w:fill="FFFFFF"/>
            <w:vAlign w:val="center"/>
          </w:tcPr>
          <w:p w:rsidR="00215891" w:rsidRDefault="00B14901">
            <w:pPr>
              <w:spacing w:line="360" w:lineRule="auto"/>
              <w:jc w:val="left"/>
              <w:rPr>
                <w:sz w:val="18"/>
                <w:szCs w:val="18"/>
              </w:rPr>
            </w:pPr>
            <w:r>
              <w:rPr>
                <w:rFonts w:hAnsi="宋体" w:hint="eastAsia"/>
                <w:b/>
                <w:sz w:val="18"/>
                <w:szCs w:val="18"/>
              </w:rPr>
              <w:t>★</w:t>
            </w:r>
            <w:r>
              <w:rPr>
                <w:rFonts w:hint="eastAsia"/>
                <w:b/>
                <w:sz w:val="18"/>
                <w:szCs w:val="18"/>
              </w:rPr>
              <w:t>理财产品利益分配</w:t>
            </w:r>
          </w:p>
        </w:tc>
        <w:tc>
          <w:tcPr>
            <w:tcW w:w="7674" w:type="dxa"/>
            <w:shd w:val="solid" w:color="FFFFFF" w:fill="FFFFFF"/>
            <w:vAlign w:val="center"/>
          </w:tcPr>
          <w:p w:rsidR="00215891" w:rsidRDefault="00B14901">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215891" w:rsidRDefault="00B14901">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215891" w:rsidRDefault="00B14901">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215891" w:rsidRDefault="00B14901">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215891" w:rsidRDefault="00B14901">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B</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15</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215891" w:rsidRDefault="00B14901">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C</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w:t>
            </w:r>
          </w:p>
          <w:p w:rsidR="00215891" w:rsidRDefault="00B14901">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15891" w:rsidRDefault="00B14901">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15891" w:rsidRDefault="00B14901">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215891" w:rsidRDefault="00B14901">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215891" w:rsidRDefault="00B14901">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215891" w:rsidRDefault="00B14901">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215891">
        <w:trPr>
          <w:trHeight w:val="275"/>
          <w:jc w:val="center"/>
        </w:trPr>
        <w:tc>
          <w:tcPr>
            <w:tcW w:w="1970" w:type="dxa"/>
            <w:shd w:val="solid" w:color="FFFFFF" w:fill="FFFFFF"/>
            <w:vAlign w:val="center"/>
          </w:tcPr>
          <w:p w:rsidR="00215891" w:rsidRDefault="00B14901">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215891" w:rsidRDefault="00B14901">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1793460773"/>
    </w:tbl>
    <w:p w:rsidR="00215891" w:rsidRDefault="00215891">
      <w:pPr>
        <w:pStyle w:val="Default"/>
        <w:spacing w:line="360" w:lineRule="auto"/>
        <w:rPr>
          <w:rFonts w:hAnsi="宋体"/>
          <w:sz w:val="18"/>
          <w:szCs w:val="18"/>
        </w:rPr>
      </w:pPr>
    </w:p>
    <w:p w:rsidR="00215891" w:rsidRDefault="00B14901">
      <w:pPr>
        <w:widowControl/>
        <w:spacing w:line="360" w:lineRule="auto"/>
        <w:jc w:val="left"/>
        <w:rPr>
          <w:rFonts w:ascii="宋体" w:hAnsi="宋体"/>
          <w:color w:val="000000"/>
          <w:kern w:val="0"/>
          <w:sz w:val="18"/>
          <w:szCs w:val="18"/>
        </w:rPr>
      </w:pPr>
      <w:r>
        <w:rPr>
          <w:rFonts w:hAnsi="宋体"/>
          <w:sz w:val="18"/>
          <w:szCs w:val="18"/>
        </w:rPr>
        <w:br w:type="page"/>
      </w:r>
    </w:p>
    <w:p w:rsidR="00215891" w:rsidRDefault="00B14901">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215891" w:rsidRDefault="00B14901">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215891" w:rsidRDefault="00B14901">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215891" w:rsidRDefault="00B14901">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215891" w:rsidRDefault="00B14901">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215891" w:rsidRDefault="00B14901">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215891">
        <w:trPr>
          <w:jc w:val="center"/>
        </w:trPr>
        <w:tc>
          <w:tcPr>
            <w:tcW w:w="1984" w:type="dxa"/>
            <w:vAlign w:val="center"/>
          </w:tcPr>
          <w:p w:rsidR="00215891" w:rsidRDefault="00B14901">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215891" w:rsidRDefault="00B14901">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215891" w:rsidRDefault="00B14901">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215891">
        <w:trPr>
          <w:jc w:val="center"/>
        </w:trPr>
        <w:tc>
          <w:tcPr>
            <w:tcW w:w="1984" w:type="dxa"/>
            <w:vAlign w:val="center"/>
          </w:tcPr>
          <w:p w:rsidR="00215891" w:rsidRDefault="00B14901">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215891" w:rsidRDefault="00B14901">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215891" w:rsidRDefault="00B14901">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215891" w:rsidRDefault="00B14901">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215891" w:rsidRDefault="00B14901">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215891" w:rsidRDefault="00B14901">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215891" w:rsidRDefault="00B14901">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215891" w:rsidRDefault="00B14901">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215891" w:rsidRDefault="00B14901">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215891" w:rsidRDefault="00B14901">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215891" w:rsidRDefault="00B14901">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215891" w:rsidRDefault="00B14901">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215891" w:rsidRDefault="00B14901">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215891" w:rsidRDefault="00B14901">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215891" w:rsidRDefault="00B14901">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215891" w:rsidRDefault="00B14901">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215891" w:rsidRDefault="00B14901">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215891" w:rsidRDefault="00B14901">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215891" w:rsidRDefault="00B14901">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215891" w:rsidRDefault="00B14901">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215891" w:rsidRDefault="00B14901">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215891" w:rsidRDefault="00B14901">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215891" w:rsidRDefault="00B14901">
      <w:pPr>
        <w:pStyle w:val="1"/>
        <w:spacing w:before="0" w:after="0" w:line="360" w:lineRule="auto"/>
        <w:jc w:val="center"/>
        <w:rPr>
          <w:rFonts w:ascii="Times New Roman"/>
          <w:sz w:val="30"/>
        </w:rPr>
      </w:pPr>
      <w:bookmarkStart w:id="10" w:name="_Toc4771"/>
      <w:bookmarkStart w:id="11" w:name="_Toc116649652"/>
      <w:bookmarkStart w:id="12" w:name="_Toc15203"/>
      <w:bookmarkStart w:id="13" w:name="_Toc90742321"/>
      <w:bookmarkStart w:id="14" w:name="_Toc79154668"/>
      <w:bookmarkStart w:id="15" w:name="_Toc29784"/>
      <w:bookmarkStart w:id="16" w:name="_Toc6714"/>
      <w:bookmarkStart w:id="17" w:name="_Toc22074"/>
      <w:bookmarkStart w:id="18" w:name="_Toc29948"/>
      <w:bookmarkStart w:id="19" w:name="_Toc74065741"/>
      <w:bookmarkStart w:id="20" w:name="_Toc90742688"/>
      <w:bookmarkStart w:id="21" w:name="_Toc16265"/>
      <w:bookmarkStart w:id="22" w:name="_Toc27226"/>
      <w:bookmarkStart w:id="23" w:name="_Toc27189"/>
      <w:bookmarkStart w:id="24" w:name="_Toc90742390"/>
      <w:bookmarkStart w:id="25" w:name="_Toc3266"/>
      <w:bookmarkStart w:id="26" w:name="_Toc715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215891" w:rsidRDefault="00B14901">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15891" w:rsidRDefault="00B14901">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permStart w:id="1987007783"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987007783"/>
    <w:p w:rsidR="00215891" w:rsidRDefault="00B14901">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207977379"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w:t>
      </w:r>
      <w:r>
        <w:rPr>
          <w:rFonts w:asciiTheme="majorEastAsia" w:eastAsiaTheme="majorEastAsia" w:hAnsiTheme="majorEastAsia" w:hint="eastAsia"/>
          <w:bCs/>
          <w:sz w:val="18"/>
          <w:szCs w:val="18"/>
        </w:rPr>
        <w:t>司资产管理计划、证券公司资产管理计划、保险资产管理计划及信托计划等。</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1207977379"/>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183987444"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215891" w:rsidRDefault="00B14901">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183987444"/>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215891" w:rsidRDefault="00B14901">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1811047236"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1811047236"/>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215891" w:rsidRDefault="00B14901">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215891" w:rsidRDefault="00B14901">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215891" w:rsidRDefault="00B14901">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215891" w:rsidRDefault="00B14901">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215891" w:rsidRDefault="00B14901">
      <w:pPr>
        <w:spacing w:line="360" w:lineRule="auto"/>
        <w:ind w:firstLineChars="200" w:firstLine="360"/>
        <w:rPr>
          <w:rFonts w:asciiTheme="majorEastAsia" w:eastAsiaTheme="majorEastAsia" w:hAnsiTheme="majorEastAsia"/>
          <w:bCs/>
          <w:kern w:val="0"/>
          <w:sz w:val="18"/>
          <w:szCs w:val="18"/>
        </w:rPr>
      </w:pPr>
      <w:permStart w:id="2025415005"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215891" w:rsidRDefault="00B14901">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215891" w:rsidRDefault="00B14901">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2025415005"/>
    <w:p w:rsidR="00215891" w:rsidRDefault="00B14901">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215891" w:rsidRDefault="00B14901">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215891" w:rsidRDefault="00B14901">
      <w:pPr>
        <w:pStyle w:val="Default"/>
        <w:spacing w:line="360" w:lineRule="auto"/>
        <w:ind w:firstLineChars="200" w:firstLine="360"/>
        <w:rPr>
          <w:rFonts w:asciiTheme="majorEastAsia" w:eastAsiaTheme="majorEastAsia" w:hAnsiTheme="majorEastAsia"/>
          <w:sz w:val="18"/>
          <w:szCs w:val="18"/>
        </w:rPr>
      </w:pPr>
      <w:permStart w:id="1352803238"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352803238"/>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215891" w:rsidRDefault="00B14901">
      <w:pPr>
        <w:pStyle w:val="1"/>
        <w:spacing w:before="0" w:after="0" w:line="360" w:lineRule="auto"/>
        <w:jc w:val="center"/>
        <w:rPr>
          <w:rFonts w:ascii="Times New Roman"/>
          <w:sz w:val="30"/>
        </w:rPr>
      </w:pPr>
      <w:bookmarkStart w:id="28" w:name="_Toc18526"/>
      <w:bookmarkStart w:id="29" w:name="_Toc74065742"/>
      <w:bookmarkStart w:id="30" w:name="_Toc116649654"/>
      <w:bookmarkStart w:id="31" w:name="_Toc1823"/>
      <w:bookmarkStart w:id="32" w:name="_Toc139991735"/>
      <w:bookmarkStart w:id="33" w:name="_Toc4741"/>
      <w:bookmarkStart w:id="34" w:name="_Toc79154669"/>
      <w:bookmarkStart w:id="35" w:name="_Toc21988"/>
      <w:bookmarkStart w:id="36" w:name="_Toc18329"/>
      <w:bookmarkStart w:id="37" w:name="_Toc141703885"/>
      <w:bookmarkStart w:id="38" w:name="_Toc26986"/>
      <w:bookmarkStart w:id="39" w:name="_Toc7848"/>
      <w:bookmarkStart w:id="40" w:name="_Toc18797"/>
      <w:bookmarkStart w:id="41" w:name="_Toc17912"/>
      <w:bookmarkStart w:id="42" w:name="_Toc14893"/>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215891" w:rsidRDefault="00B14901">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215891" w:rsidRDefault="00B14901">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15891" w:rsidRDefault="00B14901">
      <w:pPr>
        <w:pStyle w:val="1"/>
        <w:spacing w:before="0" w:after="0" w:line="360" w:lineRule="auto"/>
        <w:jc w:val="center"/>
        <w:rPr>
          <w:rFonts w:ascii="Times New Roman"/>
          <w:sz w:val="30"/>
        </w:rPr>
      </w:pPr>
      <w:bookmarkStart w:id="44" w:name="_Toc123112234"/>
      <w:bookmarkStart w:id="45" w:name="_Toc23261"/>
      <w:bookmarkStart w:id="46" w:name="_Toc20733"/>
      <w:bookmarkStart w:id="47" w:name="_Toc123051452"/>
      <w:bookmarkStart w:id="48" w:name="_Toc74065743"/>
      <w:bookmarkStart w:id="49" w:name="_Toc79392606"/>
      <w:bookmarkStart w:id="50" w:name="_Toc48649707"/>
      <w:bookmarkStart w:id="51" w:name="_Toc10463"/>
      <w:bookmarkStart w:id="52" w:name="_Toc1270"/>
      <w:bookmarkStart w:id="53" w:name="_Toc23822"/>
      <w:bookmarkStart w:id="54" w:name="_Toc1427"/>
      <w:bookmarkStart w:id="55" w:name="_Toc7920"/>
      <w:bookmarkStart w:id="56" w:name="_Toc610"/>
      <w:bookmarkStart w:id="57" w:name="_Toc116649655"/>
      <w:bookmarkStart w:id="58" w:name="_Toc123102453"/>
      <w:bookmarkStart w:id="59" w:name="_Toc139991736"/>
      <w:bookmarkStart w:id="60" w:name="_Toc141703886"/>
      <w:bookmarkStart w:id="61" w:name="_Toc98560352"/>
      <w:bookmarkStart w:id="62" w:name="_Toc79154670"/>
      <w:bookmarkStart w:id="63" w:name="_Toc400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15891" w:rsidRDefault="00B14901">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215891" w:rsidRDefault="00B14901">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215891" w:rsidRDefault="00B14901">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215891" w:rsidRDefault="00B14901">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215891" w:rsidRDefault="00B14901">
      <w:pPr>
        <w:pStyle w:val="Default"/>
        <w:spacing w:line="360" w:lineRule="auto"/>
        <w:ind w:firstLineChars="250" w:firstLine="450"/>
        <w:rPr>
          <w:sz w:val="18"/>
          <w:szCs w:val="18"/>
        </w:rPr>
      </w:pPr>
      <w:permStart w:id="279908135" w:edGrp="everyone"/>
      <w:r>
        <w:rPr>
          <w:rFonts w:hAnsi="宋体" w:hint="eastAsia"/>
          <w:sz w:val="18"/>
          <w:szCs w:val="18"/>
        </w:rPr>
        <w:t>本产品存续期间，每【周】进行一次估值。如遇产品到期日、季度末、半年度末、年度末等时间节点管理人将增加估值日。</w:t>
      </w:r>
    </w:p>
    <w:permEnd w:id="279908135"/>
    <w:p w:rsidR="00215891" w:rsidRDefault="00B14901">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215891" w:rsidRDefault="00B14901">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215891" w:rsidRDefault="00B14901">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215891" w:rsidRDefault="00B14901">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215891" w:rsidRDefault="00B14901">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215891" w:rsidRDefault="00B14901">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215891" w:rsidRDefault="00B14901">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215891" w:rsidRDefault="00B14901">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215891" w:rsidRDefault="00B14901">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215891" w:rsidRDefault="00B14901">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w:t>
      </w:r>
      <w:r>
        <w:rPr>
          <w:rFonts w:hAnsi="宋体" w:hint="eastAsia"/>
          <w:sz w:val="18"/>
          <w:szCs w:val="18"/>
        </w:rPr>
        <w:t>，可根据优先股股息支付条款，采用估值模型或依据第三方估值机构提供的价格数据估值。</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215891" w:rsidRDefault="00B14901">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215891" w:rsidRDefault="00B14901">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w:t>
      </w:r>
      <w:r>
        <w:rPr>
          <w:rFonts w:hAnsi="宋体" w:hint="eastAsia"/>
          <w:sz w:val="18"/>
          <w:szCs w:val="18"/>
        </w:rPr>
        <w:t>日无交易的，以最近交易日的收盘价估值。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215891" w:rsidRDefault="00B14901">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w:t>
      </w:r>
      <w:r>
        <w:rPr>
          <w:rFonts w:hAnsi="宋体" w:hint="eastAsia"/>
          <w:sz w:val="18"/>
          <w:szCs w:val="18"/>
        </w:rPr>
        <w:t>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215891" w:rsidRDefault="00B14901">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215891" w:rsidRDefault="00B14901">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如有确凿证据表明按上述方法进行估值不能客观反映其公允价值的，产品管理人可根据具体情况与产品托管人商定后，在</w:t>
      </w:r>
      <w:r>
        <w:rPr>
          <w:rFonts w:hAnsi="宋体" w:hint="eastAsia"/>
          <w:sz w:val="18"/>
          <w:szCs w:val="18"/>
        </w:rPr>
        <w:t>综合考虑市场成交、市场报价、流动性、收益率曲线等因素基础上，按最能反映公允价值的价格估值。</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215891" w:rsidRDefault="00B14901">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215891" w:rsidRDefault="00B14901">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215891" w:rsidRDefault="00B14901">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215891" w:rsidRDefault="00B14901">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215891" w:rsidRDefault="00B14901">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215891" w:rsidRDefault="00B14901">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w:t>
      </w:r>
      <w:r>
        <w:rPr>
          <w:rFonts w:ascii="黑体" w:eastAsia="黑体" w:hAnsi="黑体" w:hint="eastAsia"/>
          <w:sz w:val="18"/>
          <w:szCs w:val="18"/>
        </w:rPr>
        <w:t>可暂停估值。估值条件恢复时，将按规定完成估值工作：</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215891" w:rsidRDefault="00B14901">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215891" w:rsidRDefault="00B14901">
      <w:pPr>
        <w:widowControl/>
        <w:spacing w:line="360" w:lineRule="auto"/>
        <w:jc w:val="left"/>
        <w:rPr>
          <w:rFonts w:ascii="宋体" w:hAnsi="宋体"/>
          <w:kern w:val="0"/>
          <w:sz w:val="18"/>
          <w:szCs w:val="18"/>
        </w:rPr>
      </w:pPr>
      <w:r>
        <w:rPr>
          <w:rFonts w:hAnsi="宋体"/>
          <w:sz w:val="18"/>
          <w:szCs w:val="18"/>
        </w:rPr>
        <w:br w:type="page"/>
      </w:r>
    </w:p>
    <w:p w:rsidR="00215891" w:rsidRDefault="00B14901">
      <w:pPr>
        <w:pStyle w:val="1"/>
        <w:spacing w:before="0" w:after="0" w:line="360" w:lineRule="auto"/>
        <w:ind w:left="60" w:firstLine="10"/>
        <w:jc w:val="center"/>
        <w:rPr>
          <w:rFonts w:ascii="Times New Roman"/>
          <w:sz w:val="30"/>
        </w:rPr>
      </w:pPr>
      <w:bookmarkStart w:id="65" w:name="_Hlt70481650"/>
      <w:bookmarkStart w:id="66" w:name="_Toc14835"/>
      <w:bookmarkStart w:id="67" w:name="_Toc123102454"/>
      <w:bookmarkStart w:id="68" w:name="_Toc12245"/>
      <w:bookmarkStart w:id="69" w:name="_Toc141703887"/>
      <w:bookmarkStart w:id="70" w:name="_Toc116649656"/>
      <w:bookmarkStart w:id="71" w:name="_Toc139991737"/>
      <w:bookmarkStart w:id="72" w:name="_Toc79154671"/>
      <w:bookmarkStart w:id="73" w:name="_Toc98560353"/>
      <w:bookmarkStart w:id="74" w:name="_Toc15143"/>
      <w:bookmarkStart w:id="75" w:name="_Toc123112235"/>
      <w:bookmarkStart w:id="76" w:name="_Toc31644"/>
      <w:bookmarkStart w:id="77" w:name="_Toc31653"/>
      <w:bookmarkStart w:id="78" w:name="_Toc26207"/>
      <w:bookmarkStart w:id="79" w:name="_Toc123051453"/>
      <w:bookmarkStart w:id="80" w:name="_Toc74065744"/>
      <w:bookmarkStart w:id="81" w:name="_Toc29251"/>
      <w:bookmarkStart w:id="82" w:name="_Toc6405"/>
      <w:bookmarkStart w:id="83" w:name="_Toc31235"/>
      <w:bookmarkStart w:id="84" w:name="_Toc360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7530239"/>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15891" w:rsidRDefault="00B14901">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215891" w:rsidRDefault="00B14901">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215891" w:rsidRDefault="00B14901">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215891" w:rsidRDefault="00B14901">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215891" w:rsidRDefault="00B14901">
      <w:pPr>
        <w:pStyle w:val="Default"/>
        <w:spacing w:line="360" w:lineRule="auto"/>
        <w:ind w:firstLineChars="200" w:firstLine="361"/>
        <w:rPr>
          <w:rFonts w:hAnsi="宋体"/>
          <w:b/>
          <w:bCs/>
          <w:color w:val="auto"/>
          <w:sz w:val="18"/>
          <w:szCs w:val="18"/>
        </w:rPr>
      </w:pPr>
      <w:permStart w:id="771575253" w:edGrp="everyone"/>
      <w:r>
        <w:rPr>
          <w:rFonts w:hAnsi="宋体" w:hint="eastAsia"/>
          <w:b/>
          <w:bCs/>
          <w:color w:val="auto"/>
          <w:sz w:val="18"/>
          <w:szCs w:val="18"/>
        </w:rPr>
        <w:t>1.</w:t>
      </w:r>
      <w:r>
        <w:rPr>
          <w:rFonts w:hAnsi="宋体" w:hint="eastAsia"/>
          <w:b/>
          <w:bCs/>
          <w:color w:val="auto"/>
          <w:sz w:val="18"/>
          <w:szCs w:val="18"/>
        </w:rPr>
        <w:t>分配方案要点：</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215891" w:rsidRDefault="00B14901">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w:t>
      </w:r>
      <w:r>
        <w:rPr>
          <w:rFonts w:hAnsi="宋体"/>
          <w:color w:val="auto"/>
          <w:sz w:val="18"/>
          <w:szCs w:val="18"/>
        </w:rPr>
        <w:t>管理人拟定，并由产品托管人复核后确定。</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771575253"/>
    <w:p w:rsidR="00215891" w:rsidRDefault="00B14901">
      <w:pPr>
        <w:spacing w:line="360" w:lineRule="auto"/>
        <w:ind w:firstLine="360"/>
        <w:rPr>
          <w:rFonts w:ascii="宋体" w:hAnsi="宋体"/>
          <w:b/>
          <w:sz w:val="18"/>
          <w:szCs w:val="18"/>
        </w:rPr>
      </w:pPr>
      <w:r>
        <w:rPr>
          <w:rFonts w:ascii="宋体" w:hAnsi="宋体" w:hint="eastAsia"/>
          <w:b/>
          <w:kern w:val="0"/>
          <w:sz w:val="18"/>
          <w:szCs w:val="18"/>
        </w:rPr>
        <w:t>（四）理财利益的分配</w:t>
      </w:r>
    </w:p>
    <w:p w:rsidR="00215891" w:rsidRDefault="00B14901">
      <w:pPr>
        <w:pStyle w:val="Default"/>
        <w:spacing w:line="360" w:lineRule="auto"/>
        <w:ind w:firstLineChars="200" w:firstLine="360"/>
        <w:rPr>
          <w:rFonts w:hAnsi="宋体"/>
          <w:color w:val="auto"/>
          <w:sz w:val="18"/>
          <w:szCs w:val="18"/>
        </w:rPr>
      </w:pPr>
      <w:permStart w:id="589261848" w:edGrp="everyone"/>
      <w:r>
        <w:rPr>
          <w:rFonts w:hAnsi="宋体" w:hint="eastAsia"/>
          <w:color w:val="auto"/>
          <w:sz w:val="18"/>
          <w:szCs w:val="18"/>
        </w:rPr>
        <w:t>1.</w:t>
      </w:r>
      <w:r>
        <w:rPr>
          <w:rFonts w:hAnsi="宋体" w:hint="eastAsia"/>
          <w:color w:val="auto"/>
          <w:sz w:val="18"/>
          <w:szCs w:val="18"/>
        </w:rPr>
        <w:t>理财利益的分配日</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215891" w:rsidRDefault="00B14901">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215891" w:rsidRDefault="00B14901">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589261848"/>
    <w:p w:rsidR="00215891" w:rsidRDefault="00B14901">
      <w:pPr>
        <w:widowControl/>
        <w:spacing w:line="360" w:lineRule="auto"/>
        <w:jc w:val="left"/>
        <w:rPr>
          <w:rFonts w:ascii="宋体" w:hAnsi="宋体"/>
          <w:kern w:val="0"/>
          <w:sz w:val="18"/>
          <w:szCs w:val="18"/>
        </w:rPr>
      </w:pPr>
      <w:r>
        <w:rPr>
          <w:rFonts w:hAnsi="宋体"/>
          <w:sz w:val="18"/>
          <w:szCs w:val="18"/>
        </w:rPr>
        <w:br w:type="page"/>
      </w:r>
    </w:p>
    <w:p w:rsidR="00215891" w:rsidRDefault="00B14901">
      <w:pPr>
        <w:pStyle w:val="1"/>
        <w:spacing w:before="0" w:after="0" w:line="360" w:lineRule="auto"/>
        <w:jc w:val="center"/>
        <w:rPr>
          <w:rFonts w:ascii="Times New Roman"/>
          <w:sz w:val="30"/>
        </w:rPr>
      </w:pPr>
      <w:bookmarkStart w:id="90" w:name="_Hlt88825574"/>
      <w:bookmarkStart w:id="91" w:name="_Hlt88897298"/>
      <w:bookmarkStart w:id="92" w:name="_Toc123112236"/>
      <w:bookmarkStart w:id="93" w:name="_Toc74065745"/>
      <w:bookmarkStart w:id="94" w:name="_Toc9706"/>
      <w:bookmarkStart w:id="95" w:name="_Toc6447"/>
      <w:bookmarkStart w:id="96" w:name="_Toc141703888"/>
      <w:bookmarkStart w:id="97" w:name="_Toc98560354"/>
      <w:bookmarkStart w:id="98" w:name="_Toc79154672"/>
      <w:bookmarkStart w:id="99" w:name="_Toc10650"/>
      <w:bookmarkStart w:id="100" w:name="_Toc123051454"/>
      <w:bookmarkStart w:id="101" w:name="_Toc123102455"/>
      <w:bookmarkStart w:id="102" w:name="_Toc25783"/>
      <w:bookmarkStart w:id="103" w:name="_Toc3321"/>
      <w:bookmarkStart w:id="104" w:name="_Toc4559"/>
      <w:bookmarkStart w:id="105" w:name="_Toc3771"/>
      <w:bookmarkStart w:id="106" w:name="_Toc7058"/>
      <w:bookmarkStart w:id="107" w:name="_Toc116649657"/>
      <w:bookmarkStart w:id="108" w:name="_Toc18567"/>
      <w:bookmarkStart w:id="109" w:name="_Toc139991738"/>
      <w:bookmarkStart w:id="110" w:name="_Toc79392583"/>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215891" w:rsidRDefault="00B14901">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215891" w:rsidRDefault="00B14901">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215891" w:rsidRDefault="00B14901">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215891" w:rsidRDefault="00B14901">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215891" w:rsidRDefault="00B14901">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215891" w:rsidRDefault="00B14901">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215891" w:rsidRDefault="00B14901">
      <w:pPr>
        <w:widowControl/>
        <w:spacing w:line="360" w:lineRule="auto"/>
        <w:ind w:firstLineChars="200" w:firstLine="360"/>
        <w:jc w:val="left"/>
        <w:rPr>
          <w:rFonts w:ascii="宋体" w:hAnsi="宋体"/>
          <w:kern w:val="0"/>
          <w:sz w:val="18"/>
          <w:szCs w:val="18"/>
        </w:rPr>
      </w:pPr>
      <w:permStart w:id="1801065752"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215891" w:rsidRDefault="00B14901">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1801065752"/>
    <w:p w:rsidR="00215891" w:rsidRDefault="00B14901">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215891" w:rsidRDefault="00B14901">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215891" w:rsidRDefault="00B14901">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215891" w:rsidRDefault="00B14901">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215891" w:rsidRDefault="00B14901">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215891" w:rsidRDefault="00B14901">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215891" w:rsidRDefault="00B14901">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215891" w:rsidRDefault="00B14901">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215891" w:rsidRDefault="00B14901">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215891" w:rsidRDefault="00B14901">
      <w:pPr>
        <w:pStyle w:val="1"/>
        <w:spacing w:line="360" w:lineRule="auto"/>
        <w:jc w:val="center"/>
      </w:pPr>
      <w:bookmarkStart w:id="112" w:name="_Toc3963"/>
      <w:bookmarkStart w:id="113" w:name="_Toc1745"/>
      <w:r>
        <w:br w:type="page"/>
      </w:r>
      <w:bookmarkStart w:id="114" w:name="_Toc141703889"/>
      <w:bookmarkStart w:id="115" w:name="_Toc139991739"/>
      <w:bookmarkStart w:id="116" w:name="_Toc21735"/>
      <w:bookmarkStart w:id="117" w:name="_Toc116649658"/>
      <w:bookmarkStart w:id="118" w:name="_Toc18206"/>
      <w:bookmarkStart w:id="119" w:name="_Toc123112237"/>
      <w:bookmarkStart w:id="120" w:name="_Toc123102456"/>
      <w:bookmarkStart w:id="121" w:name="_Toc98560355"/>
      <w:bookmarkStart w:id="122" w:name="_Toc3080"/>
      <w:bookmarkStart w:id="123" w:name="_Toc725"/>
      <w:bookmarkStart w:id="124" w:name="_Toc123051455"/>
      <w:bookmarkStart w:id="125" w:name="_Toc10398"/>
      <w:bookmarkStart w:id="126" w:name="_Toc3572"/>
      <w:bookmarkStart w:id="127" w:name="_Toc79154673"/>
      <w:bookmarkStart w:id="128" w:name="_Toc31821"/>
      <w:bookmarkStart w:id="129" w:name="_Toc16164"/>
      <w:bookmarkStart w:id="130" w:name="_Toc74065746"/>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15891" w:rsidRDefault="00B14901">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79392593"/>
      <w:bookmarkStart w:id="133" w:name="_Toc15118245"/>
      <w:r>
        <w:rPr>
          <w:rFonts w:asciiTheme="majorEastAsia" w:eastAsiaTheme="majorEastAsia" w:hAnsiTheme="majorEastAsia" w:hint="eastAsia"/>
          <w:b/>
          <w:bCs/>
          <w:sz w:val="18"/>
          <w:szCs w:val="18"/>
        </w:rPr>
        <w:t>（一）理财产品的终止</w:t>
      </w:r>
    </w:p>
    <w:p w:rsidR="00215891" w:rsidRDefault="00B14901">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w:t>
      </w:r>
      <w:r>
        <w:rPr>
          <w:rFonts w:ascii="黑体" w:eastAsia="黑体" w:hAnsi="黑体" w:hint="eastAsia"/>
          <w:bCs/>
          <w:sz w:val="18"/>
          <w:szCs w:val="18"/>
        </w:rPr>
        <w:t>品：</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215891" w:rsidRDefault="00B14901">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w:t>
      </w:r>
      <w:r>
        <w:rPr>
          <w:rFonts w:ascii="黑体" w:eastAsia="黑体" w:hAnsi="黑体" w:hint="eastAsia"/>
          <w:bCs/>
          <w:sz w:val="18"/>
          <w:szCs w:val="18"/>
        </w:rPr>
        <w:t>约等原因，导致产品项下对应的投资标的无法及时变现；</w:t>
      </w:r>
      <w:r>
        <w:rPr>
          <w:rFonts w:ascii="黑体" w:eastAsia="黑体" w:hAnsi="黑体"/>
          <w:bCs/>
          <w:sz w:val="18"/>
          <w:szCs w:val="18"/>
        </w:rPr>
        <w:t xml:space="preserve"> </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215891" w:rsidRDefault="00B14901">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215891" w:rsidRDefault="00B14901">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215891" w:rsidRDefault="00B14901">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215891" w:rsidRDefault="00B14901">
      <w:pPr>
        <w:pStyle w:val="1"/>
        <w:spacing w:before="0" w:after="0" w:line="360" w:lineRule="auto"/>
        <w:jc w:val="center"/>
        <w:rPr>
          <w:rFonts w:ascii="Times New Roman"/>
          <w:sz w:val="30"/>
        </w:rPr>
      </w:pPr>
      <w:r>
        <w:rPr>
          <w:rFonts w:ascii="Times New Roman"/>
          <w:b w:val="0"/>
          <w:bCs w:val="0"/>
          <w:kern w:val="2"/>
        </w:rPr>
        <w:br w:type="page"/>
      </w:r>
      <w:bookmarkStart w:id="134" w:name="_Toc74065747"/>
      <w:bookmarkStart w:id="135" w:name="_Toc98560356"/>
      <w:bookmarkStart w:id="136" w:name="_Toc8791"/>
      <w:bookmarkStart w:id="137" w:name="_Toc21237"/>
      <w:bookmarkStart w:id="138" w:name="_Toc123102457"/>
      <w:bookmarkStart w:id="139" w:name="_Toc123112238"/>
      <w:bookmarkStart w:id="140" w:name="_Toc17920"/>
      <w:bookmarkStart w:id="141" w:name="_Toc32584"/>
      <w:bookmarkStart w:id="142" w:name="_Toc116649659"/>
      <w:bookmarkStart w:id="143" w:name="_Toc29408"/>
      <w:bookmarkStart w:id="144" w:name="_Toc139991740"/>
      <w:bookmarkStart w:id="145" w:name="_Toc739"/>
      <w:bookmarkStart w:id="146" w:name="_Toc141703890"/>
      <w:bookmarkStart w:id="147" w:name="_Toc17198"/>
      <w:bookmarkStart w:id="148" w:name="_Toc79154674"/>
      <w:bookmarkStart w:id="149" w:name="_Toc32092"/>
      <w:bookmarkStart w:id="150" w:name="_Toc48649708"/>
      <w:bookmarkStart w:id="151" w:name="_Toc123051456"/>
      <w:bookmarkStart w:id="152" w:name="_Toc5170"/>
      <w:bookmarkStart w:id="153" w:name="_Toc3329"/>
      <w:bookmarkStart w:id="154" w:name="_Toc7939262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15891" w:rsidRDefault="00B14901">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215891" w:rsidRDefault="00B14901">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215891" w:rsidRDefault="00B14901">
      <w:pPr>
        <w:spacing w:line="360" w:lineRule="auto"/>
        <w:ind w:firstLine="361"/>
        <w:rPr>
          <w:rFonts w:ascii="宋体" w:hAnsi="宋体"/>
          <w:b/>
          <w:bCs/>
          <w:sz w:val="18"/>
          <w:szCs w:val="18"/>
        </w:rPr>
      </w:pPr>
      <w:r>
        <w:rPr>
          <w:rFonts w:ascii="宋体" w:hAnsi="宋体" w:hint="eastAsia"/>
          <w:b/>
          <w:bCs/>
          <w:sz w:val="18"/>
          <w:szCs w:val="18"/>
        </w:rPr>
        <w:t>（二）信息披露的渠道</w:t>
      </w:r>
    </w:p>
    <w:p w:rsidR="00215891" w:rsidRDefault="00B14901">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215891" w:rsidRDefault="00B14901">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215891" w:rsidRDefault="00B14901">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215891" w:rsidRDefault="00B14901">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215891" w:rsidRDefault="00B14901">
      <w:pPr>
        <w:spacing w:line="360" w:lineRule="auto"/>
        <w:ind w:firstLine="361"/>
        <w:rPr>
          <w:rFonts w:ascii="宋体" w:hAnsi="宋体"/>
          <w:b/>
          <w:bCs/>
          <w:sz w:val="18"/>
          <w:szCs w:val="18"/>
        </w:rPr>
      </w:pPr>
      <w:r>
        <w:rPr>
          <w:rFonts w:ascii="宋体" w:hAnsi="宋体" w:hint="eastAsia"/>
          <w:b/>
          <w:bCs/>
          <w:sz w:val="18"/>
          <w:szCs w:val="18"/>
        </w:rPr>
        <w:t>（三）信息披露的内容</w:t>
      </w:r>
    </w:p>
    <w:p w:rsidR="00215891" w:rsidRDefault="00B14901">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215891" w:rsidRDefault="00B14901">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215891" w:rsidRDefault="00B14901">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215891" w:rsidRDefault="00B14901">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215891" w:rsidRDefault="00B14901">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215891" w:rsidRDefault="00B14901">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215891" w:rsidRDefault="00B14901">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215891" w:rsidRDefault="00B14901">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215891" w:rsidRDefault="00B14901">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215891" w:rsidRDefault="00B14901">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215891" w:rsidRDefault="00B14901">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215891" w:rsidRDefault="00B14901">
      <w:pPr>
        <w:spacing w:line="360" w:lineRule="auto"/>
        <w:ind w:firstLine="360"/>
        <w:rPr>
          <w:rFonts w:ascii="宋体" w:hAnsi="宋体"/>
          <w:bCs/>
          <w:sz w:val="18"/>
          <w:szCs w:val="18"/>
        </w:rPr>
      </w:pPr>
      <w:permStart w:id="1209543387"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1209543387"/>
    <w:p w:rsidR="00215891" w:rsidRDefault="00B14901">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215891" w:rsidRDefault="00B14901">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215891" w:rsidRDefault="00B14901">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215891" w:rsidRDefault="00B14901">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215891" w:rsidRDefault="00B14901">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215891" w:rsidRDefault="00B14901">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215891" w:rsidRDefault="00B14901">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215891" w:rsidRDefault="00B14901">
      <w:pPr>
        <w:widowControl/>
        <w:spacing w:line="360" w:lineRule="auto"/>
        <w:jc w:val="left"/>
        <w:rPr>
          <w:bCs/>
          <w:sz w:val="24"/>
        </w:rPr>
      </w:pPr>
      <w:r>
        <w:rPr>
          <w:bCs/>
          <w:sz w:val="24"/>
        </w:rPr>
        <w:br w:type="page"/>
      </w:r>
    </w:p>
    <w:p w:rsidR="00215891" w:rsidRDefault="00B14901">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215891" w:rsidRDefault="00B14901">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215891" w:rsidRDefault="00B14901">
      <w:pPr>
        <w:spacing w:line="360" w:lineRule="auto"/>
        <w:ind w:firstLineChars="200" w:firstLine="360"/>
        <w:rPr>
          <w:rFonts w:ascii="宋体" w:hAnsi="宋体"/>
          <w:sz w:val="18"/>
          <w:szCs w:val="18"/>
        </w:rPr>
      </w:pPr>
      <w:permStart w:id="1874135393"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215891" w:rsidRDefault="00B14901">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215891" w:rsidRDefault="00B14901">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874135393"/>
    </w:p>
    <w:p w:rsidR="00215891" w:rsidRDefault="00B14901">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215891" w:rsidRDefault="00B14901">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215891" w:rsidRDefault="00B14901">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w:t>
      </w:r>
      <w:r>
        <w:rPr>
          <w:rFonts w:ascii="宋体" w:hAnsi="宋体" w:hint="eastAsia"/>
          <w:sz w:val="18"/>
          <w:szCs w:val="18"/>
        </w:rPr>
        <w:t>财产品的净值收益水平低于通货膨胀率，造成投资者投资理财产品遭受损失的风险。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w:t>
      </w:r>
      <w:r>
        <w:rPr>
          <w:rFonts w:ascii="宋体" w:hAnsi="宋体" w:hint="eastAsia"/>
          <w:sz w:val="18"/>
          <w:szCs w:val="18"/>
        </w:rPr>
        <w:t>定市场环境下，因市场成交量不足、资产限制赎回、暂停交易、缺乏意愿交易对手等原因，出现特定投资标的流动性较差的情况下时，可能导致本产品的投资组合存在无法及时变现及其他流动性风险。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rsidR="00215891" w:rsidRDefault="00B14901">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215891" w:rsidRDefault="00B14901">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w:t>
      </w:r>
      <w:r>
        <w:rPr>
          <w:rFonts w:ascii="黑体" w:eastAsia="黑体" w:hAnsi="黑体"/>
          <w:sz w:val="18"/>
          <w:szCs w:val="18"/>
        </w:rPr>
        <w:t>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215891" w:rsidRDefault="00B14901">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w:t>
      </w:r>
      <w:r>
        <w:rPr>
          <w:rFonts w:ascii="宋体" w:hAnsi="宋体" w:hint="eastAsia"/>
          <w:sz w:val="18"/>
          <w:szCs w:val="18"/>
        </w:rPr>
        <w:t>致本产品估值差错，可能影响理财产品份额净值。</w:t>
      </w:r>
    </w:p>
    <w:p w:rsidR="00215891" w:rsidRDefault="00B14901">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215891" w:rsidRDefault="00B14901">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w:t>
      </w:r>
      <w:r>
        <w:rPr>
          <w:rFonts w:ascii="黑体" w:eastAsia="黑体" w:hAnsi="黑体" w:cs="黑体" w:hint="eastAsia"/>
          <w:sz w:val="18"/>
          <w:szCs w:val="18"/>
        </w:rPr>
        <w:t>被挂失、冻结、注销或其他非正常状态等原因而导致交易失败，由代理销售机构与投资者依法协商解决，但前述约定不免除因代理销售机构过错依法应由代理销售机构承担的责任。</w:t>
      </w:r>
    </w:p>
    <w:p w:rsidR="00215891" w:rsidRDefault="00B14901">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215891" w:rsidRDefault="00B14901">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w:t>
      </w:r>
      <w:r>
        <w:rPr>
          <w:rFonts w:ascii="黑体" w:eastAsia="黑体" w:hAnsi="黑体" w:hint="eastAsia"/>
          <w:sz w:val="18"/>
          <w:szCs w:val="18"/>
        </w:rPr>
        <w:t>公告产品份额净值方面存在差异。</w:t>
      </w:r>
    </w:p>
    <w:p w:rsidR="00215891" w:rsidRDefault="00B14901">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215891" w:rsidRDefault="00B14901">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215891" w:rsidRDefault="00B14901">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215891" w:rsidRDefault="00B14901">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215891">
        <w:trPr>
          <w:trHeight w:hRule="exact" w:val="316"/>
        </w:trPr>
        <w:tc>
          <w:tcPr>
            <w:tcW w:w="8222" w:type="dxa"/>
            <w:gridSpan w:val="2"/>
          </w:tcPr>
          <w:p w:rsidR="00215891" w:rsidRDefault="00B14901">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215891" w:rsidRDefault="00215891">
            <w:pPr>
              <w:spacing w:line="360" w:lineRule="auto"/>
              <w:ind w:firstLine="361"/>
              <w:rPr>
                <w:b/>
                <w:sz w:val="18"/>
                <w:szCs w:val="18"/>
              </w:rPr>
            </w:pPr>
          </w:p>
        </w:tc>
      </w:tr>
      <w:tr w:rsidR="00215891">
        <w:trPr>
          <w:trHeight w:hRule="exact" w:val="1862"/>
        </w:trPr>
        <w:tc>
          <w:tcPr>
            <w:tcW w:w="851" w:type="dxa"/>
          </w:tcPr>
          <w:p w:rsidR="00215891" w:rsidRDefault="00B14901">
            <w:pPr>
              <w:spacing w:line="360" w:lineRule="auto"/>
              <w:jc w:val="left"/>
              <w:rPr>
                <w:b/>
                <w:sz w:val="18"/>
                <w:szCs w:val="18"/>
              </w:rPr>
            </w:pPr>
            <w:r>
              <w:rPr>
                <w:rFonts w:hint="eastAsia"/>
                <w:b/>
                <w:sz w:val="18"/>
                <w:szCs w:val="18"/>
              </w:rPr>
              <w:t>个人投资者适用</w:t>
            </w:r>
          </w:p>
        </w:tc>
        <w:tc>
          <w:tcPr>
            <w:tcW w:w="7371" w:type="dxa"/>
          </w:tcPr>
          <w:p w:rsidR="00215891" w:rsidRDefault="00B14901">
            <w:pPr>
              <w:spacing w:line="360" w:lineRule="auto"/>
              <w:ind w:firstLine="360"/>
              <w:jc w:val="left"/>
              <w:rPr>
                <w:sz w:val="18"/>
                <w:szCs w:val="18"/>
              </w:rPr>
            </w:pPr>
            <w:r>
              <w:rPr>
                <w:rFonts w:hint="eastAsia"/>
                <w:sz w:val="18"/>
                <w:szCs w:val="18"/>
              </w:rPr>
              <w:t>投资者（签字）：</w:t>
            </w:r>
          </w:p>
          <w:p w:rsidR="00215891" w:rsidRDefault="00215891">
            <w:pPr>
              <w:spacing w:line="360" w:lineRule="auto"/>
              <w:ind w:firstLine="361"/>
              <w:jc w:val="left"/>
              <w:rPr>
                <w:b/>
                <w:sz w:val="18"/>
                <w:szCs w:val="18"/>
              </w:rPr>
            </w:pPr>
          </w:p>
          <w:p w:rsidR="00215891" w:rsidRDefault="00B14901">
            <w:pPr>
              <w:spacing w:line="360" w:lineRule="auto"/>
              <w:ind w:firstLine="360"/>
              <w:jc w:val="left"/>
              <w:rPr>
                <w:sz w:val="18"/>
                <w:szCs w:val="18"/>
              </w:rPr>
            </w:pPr>
            <w:r>
              <w:rPr>
                <w:rFonts w:hint="eastAsia"/>
                <w:sz w:val="18"/>
                <w:szCs w:val="18"/>
              </w:rPr>
              <w:t>日期：</w:t>
            </w:r>
          </w:p>
        </w:tc>
      </w:tr>
      <w:tr w:rsidR="00215891">
        <w:trPr>
          <w:trHeight w:val="1954"/>
        </w:trPr>
        <w:tc>
          <w:tcPr>
            <w:tcW w:w="851" w:type="dxa"/>
          </w:tcPr>
          <w:p w:rsidR="00215891" w:rsidRDefault="00B14901">
            <w:pPr>
              <w:spacing w:line="360" w:lineRule="auto"/>
              <w:jc w:val="left"/>
              <w:rPr>
                <w:b/>
                <w:sz w:val="18"/>
                <w:szCs w:val="18"/>
              </w:rPr>
            </w:pPr>
            <w:r>
              <w:rPr>
                <w:rFonts w:hint="eastAsia"/>
                <w:b/>
                <w:sz w:val="18"/>
                <w:szCs w:val="18"/>
              </w:rPr>
              <w:t>机构投资者适用</w:t>
            </w:r>
          </w:p>
        </w:tc>
        <w:tc>
          <w:tcPr>
            <w:tcW w:w="7371" w:type="dxa"/>
          </w:tcPr>
          <w:p w:rsidR="00215891" w:rsidRDefault="00B14901">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215891" w:rsidRDefault="00215891">
            <w:pPr>
              <w:spacing w:line="360" w:lineRule="auto"/>
              <w:ind w:firstLine="360"/>
              <w:jc w:val="left"/>
              <w:rPr>
                <w:rFonts w:cs="Arial"/>
                <w:sz w:val="18"/>
                <w:szCs w:val="18"/>
              </w:rPr>
            </w:pPr>
          </w:p>
          <w:p w:rsidR="00215891" w:rsidRDefault="00B14901">
            <w:pPr>
              <w:spacing w:line="360" w:lineRule="auto"/>
              <w:ind w:firstLine="360"/>
              <w:jc w:val="left"/>
              <w:rPr>
                <w:rFonts w:cs="Arial"/>
                <w:sz w:val="18"/>
                <w:szCs w:val="18"/>
              </w:rPr>
            </w:pPr>
            <w:r>
              <w:rPr>
                <w:rFonts w:cs="Arial" w:hint="eastAsia"/>
                <w:sz w:val="18"/>
                <w:szCs w:val="18"/>
              </w:rPr>
              <w:t>投资者法定代表人或授权代理人（签字或盖章）：</w:t>
            </w:r>
          </w:p>
          <w:p w:rsidR="00215891" w:rsidRDefault="00B14901">
            <w:pPr>
              <w:spacing w:line="360" w:lineRule="auto"/>
              <w:ind w:firstLine="360"/>
              <w:jc w:val="left"/>
              <w:rPr>
                <w:sz w:val="18"/>
                <w:szCs w:val="18"/>
              </w:rPr>
            </w:pPr>
            <w:r>
              <w:rPr>
                <w:rFonts w:hint="eastAsia"/>
                <w:sz w:val="18"/>
                <w:szCs w:val="18"/>
              </w:rPr>
              <w:t>日期：</w:t>
            </w:r>
          </w:p>
        </w:tc>
      </w:tr>
    </w:tbl>
    <w:p w:rsidR="00215891" w:rsidRDefault="00B14901">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215891" w:rsidRDefault="00215891">
      <w:pPr>
        <w:pStyle w:val="Default"/>
        <w:spacing w:line="360" w:lineRule="auto"/>
        <w:rPr>
          <w:rFonts w:hAnsi="宋体"/>
          <w:sz w:val="18"/>
          <w:szCs w:val="18"/>
        </w:rPr>
      </w:pPr>
    </w:p>
    <w:sectPr w:rsidR="00215891">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01" w:rsidRDefault="00B14901">
      <w:r>
        <w:separator/>
      </w:r>
    </w:p>
  </w:endnote>
  <w:endnote w:type="continuationSeparator" w:id="0">
    <w:p w:rsidR="00B14901" w:rsidRDefault="00B1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91" w:rsidRDefault="00B14901">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A45B93">
      <w:rPr>
        <w:noProof/>
        <w:kern w:val="0"/>
        <w:szCs w:val="21"/>
      </w:rPr>
      <w:t>21</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01" w:rsidRDefault="00B14901">
      <w:r>
        <w:separator/>
      </w:r>
    </w:p>
  </w:footnote>
  <w:footnote w:type="continuationSeparator" w:id="0">
    <w:p w:rsidR="00B14901" w:rsidRDefault="00B1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91" w:rsidRDefault="00B14901">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215891" w:rsidRDefault="00B14901">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5891"/>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292E"/>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349"/>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6AF"/>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5B9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901"/>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42E2147"/>
    <w:rsid w:val="76022652"/>
    <w:rsid w:val="768501BE"/>
    <w:rsid w:val="76C8601E"/>
    <w:rsid w:val="7D80556D"/>
    <w:rsid w:val="7DFA1475"/>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31165E-3F16-4484-BCBC-2DBC56A2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0.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2.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3.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8.xml><?xml version="1.0" encoding="utf-8"?>
<ds:datastoreItem xmlns:ds="http://schemas.openxmlformats.org/officeDocument/2006/customXml" ds:itemID="{DEAB9A98-D06B-4AAC-91F2-233DB7E2027F}">
  <ds:schemaRefs>
    <ds:schemaRef ds:uri="http://schemas.openxmlformats.org/officeDocument/2006/bibliography"/>
  </ds:schemaRefs>
</ds:datastoreItem>
</file>

<file path=customXml/itemProps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4.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9.xml><?xml version="1.0" encoding="utf-8"?>
<ds:datastoreItem xmlns:ds="http://schemas.openxmlformats.org/officeDocument/2006/customXml" ds:itemID="{7E5C9D84-6DB6-48FB-8632-D5279FC233C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36</Pages>
  <Words>3676</Words>
  <Characters>20958</Characters>
  <Application>Microsoft Office Word</Application>
  <DocSecurity>8</DocSecurity>
  <Lines>174</Lines>
  <Paragraphs>49</Paragraphs>
  <ScaleCrop>false</ScaleCrop>
  <Company>Microsoft</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41</cp:revision>
  <cp:lastPrinted>2020-09-21T06:35:00Z</cp:lastPrinted>
  <dcterms:created xsi:type="dcterms:W3CDTF">2023-11-02T08:56:00Z</dcterms:created>
  <dcterms:modified xsi:type="dcterms:W3CDTF">2024-02-01T11:08:00Z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