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Pr="0027302F">
        <w:rPr>
          <w:rFonts w:ascii="宋体" w:hAnsi="宋体" w:hint="eastAsia"/>
          <w:b/>
          <w:sz w:val="36"/>
          <w:szCs w:val="28"/>
        </w:rPr>
        <w:t>丰收信福</w:t>
      </w:r>
      <w:r w:rsidR="001E0249">
        <w:rPr>
          <w:rFonts w:ascii="宋体" w:hAnsi="宋体" w:hint="eastAsia"/>
          <w:b/>
          <w:sz w:val="36"/>
          <w:szCs w:val="28"/>
        </w:rPr>
        <w:t>3</w:t>
      </w:r>
      <w:r w:rsidRPr="0027302F">
        <w:rPr>
          <w:rFonts w:ascii="宋体" w:hAnsi="宋体" w:hint="eastAsia"/>
          <w:b/>
          <w:sz w:val="36"/>
          <w:szCs w:val="28"/>
        </w:rPr>
        <w:t>号”</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5B3F83">
        <w:rPr>
          <w:rFonts w:ascii="宋体" w:hAnsi="宋体" w:hint="eastAsia"/>
        </w:rPr>
        <w:t>2</w:t>
      </w:r>
      <w:r w:rsidRPr="000301B6">
        <w:rPr>
          <w:rFonts w:ascii="宋体" w:hAnsi="宋体" w:hint="eastAsia"/>
        </w:rPr>
        <w:t>个工作日内，通过官方网站或/及银行认为适当的其他方式进行公告。</w:t>
      </w:r>
      <w:bookmarkStart w:id="0" w:name="_GoBack"/>
      <w:bookmarkEnd w:id="0"/>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5B3F83"/>
    <w:rsid w:val="00BA5E28"/>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cp:revision>
  <dcterms:created xsi:type="dcterms:W3CDTF">2020-04-28T03:11:00Z</dcterms:created>
  <dcterms:modified xsi:type="dcterms:W3CDTF">2023-08-16T01:24:00Z</dcterms:modified>
</cp:coreProperties>
</file>