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Z7002223000009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2025年2月6日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446,821,195.63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133.06%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446,821,195.63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438,577,010.00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1.0188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1.0188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丰裕固收23011期A款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FYG23011A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438,012,220.30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8,808,975.33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丰裕固收23011期A款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74.23%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74.23%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25.75%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25.75%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81,579,721.64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18.26%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71,518,167.67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22华靖资产MTN001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40,530,763.41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22青岛北发MTN001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40,320,390.17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22盐城城资PPN002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40,233,832.40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22盐城资产PPN001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40,197,431.17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22赣州城投PPN001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40,193,054.83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22雨花经开MTN001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40,107,974.56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22宁海科创PPN002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40,006,565.24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22滨湖建设PPN001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40,004,823.87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8.95%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146,122,273.88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32.70%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嵊州市交通投资发展集团有限公司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71,518,167.67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嵊州市城南建设投资有限公司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23嵊州城南01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20250205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81,579,721.64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438,577,010.00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438,577,010.00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杭银理财幸福99丰裕固收23011期理财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