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丰裕固收22072期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丰裕固收22072期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Z7002222000115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2022年12月13日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2023年12月21日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4.00%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575,698,206.07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110.62%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575,698,206.07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569,349,082.00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1.0112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29,201,441.92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499,695,037.27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46,093,335.25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丰裕固收22072期E款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FYG22072E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708,391.63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丰裕固收22072期B款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丰裕固收22072期E款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55.80%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43.92%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0.28%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55.80%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43.92%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22兰亭文旅01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101,317,339.73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17.60%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76,984,786.14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13.37%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20宣城01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56,168,989.44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20泰山投资PPN001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50,996,627.97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20青岛城投MTN004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50,821,836.78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18南通高新PPN005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50,115,077.72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20苍南国投PPN001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40,846,050.11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40,583,614.79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7.05%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20金龙湖PPN001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30,846,693.58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30,429,193.97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5.29%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60,040,767.12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10.43%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海宁市尖山新区开发有限公司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22海宁尖山新区04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30,429,193.97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宁波市奉化区城市投资发展集团有限公司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22奉化城投07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40,583,614.79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绍兴兰亭文化旅游发展有限公司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22兰亭文旅01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101,317,339.73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宁波市奉化区红胜开发建设有限公司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22奉化红胜03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30,403,501.64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20231220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76,984,786.14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569,349,082.00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569,349,082.00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