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line="300" w:lineRule="exact"/>
        <w:jc w:val="center"/>
        <w:outlineLvl w:val="1"/>
        <w:rPr>
          <w:rFonts w:ascii="Times New Roman" w:hAnsi="Times New Roman" w:eastAsia="黑体" w:cs="Times New Roman"/>
          <w:sz w:val="22"/>
        </w:rPr>
      </w:pPr>
      <w:r>
        <w:rPr>
          <w:rFonts w:ascii="Times New Roman" w:hAnsi="Times New Roman" w:eastAsia="黑体" w:cs="Times New Roman"/>
          <w:sz w:val="22"/>
        </w:rPr>
        <w:t>信银理财理财产品投资协议书</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甲方：投资者（投资者信息详见签署页）</w:t>
      </w: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乙方：信银理财有限责任公司</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经甲方和乙方平等协商，就甲方认购/申购乙方发行的理财产品（以下简称"理财产品"），达成本协议如下：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一、适用范围</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甲方在认购/申购乙方发行的理财产品之前应签署本协议。本协议生效后，甲</w:t>
      </w:r>
      <w:bookmarkStart w:id="0" w:name="_GoBack"/>
      <w:bookmarkEnd w:id="0"/>
      <w:r>
        <w:rPr>
          <w:rFonts w:ascii="Times New Roman" w:hAnsi="Times New Roman" w:eastAsia="楷体_GB2312" w:cs="Times New Roman"/>
          <w:sz w:val="20"/>
          <w:szCs w:val="20"/>
        </w:rPr>
        <w:t>方认购/申购</w:t>
      </w:r>
      <w:r>
        <w:rPr>
          <w:rFonts w:hint="eastAsia" w:ascii="Times New Roman" w:hAnsi="Times New Roman" w:eastAsia="楷体_GB2312" w:cs="Times New Roman"/>
          <w:sz w:val="20"/>
          <w:szCs w:val="20"/>
        </w:rPr>
        <w:t>乙方</w:t>
      </w:r>
      <w:r>
        <w:rPr>
          <w:rFonts w:ascii="Times New Roman" w:hAnsi="Times New Roman" w:eastAsia="楷体_GB2312" w:cs="Times New Roman"/>
          <w:sz w:val="20"/>
          <w:szCs w:val="20"/>
        </w:rPr>
        <w:t>发行的理财产品的，均适用本协议。</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本协议与甲方认购/申购理财产品的《信银理财理财产品产品说明书》《信银理财理财产品风险揭示书》《信银理财理财产品销售总协议》（含附件：客户权益须知专页）</w:t>
      </w:r>
      <w:r>
        <w:rPr>
          <w:rFonts w:hint="eastAsia" w:ascii="Times New Roman" w:hAnsi="Times New Roman" w:eastAsia="楷体_GB2312" w:cs="Times New Roman"/>
          <w:sz w:val="20"/>
          <w:szCs w:val="20"/>
        </w:rPr>
        <w:t>（或合作销售机构向投资者提供的理财产品销售协议文本）</w:t>
      </w:r>
      <w:r>
        <w:rPr>
          <w:rFonts w:ascii="Times New Roman" w:hAnsi="Times New Roman" w:eastAsia="楷体_GB2312" w:cs="Times New Roman"/>
          <w:sz w:val="20"/>
          <w:szCs w:val="20"/>
        </w:rPr>
        <w:t>共同构成一份完整的理财产品销售文件（以下简称"产品销售文件"）。甲方认购/申购</w:t>
      </w:r>
      <w:r>
        <w:rPr>
          <w:rFonts w:hint="eastAsia" w:ascii="Times New Roman" w:hAnsi="Times New Roman" w:eastAsia="楷体_GB2312" w:cs="Times New Roman"/>
          <w:sz w:val="20"/>
          <w:szCs w:val="20"/>
        </w:rPr>
        <w:t>乙方</w:t>
      </w:r>
      <w:r>
        <w:rPr>
          <w:rFonts w:ascii="Times New Roman" w:hAnsi="Times New Roman" w:eastAsia="楷体_GB2312" w:cs="Times New Roman"/>
          <w:sz w:val="20"/>
          <w:szCs w:val="20"/>
        </w:rPr>
        <w:t>多支理财产品时，不同产品的《信银理财理财产品产品说明书》组成的产品销售文件互相独立。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本协议不作为甲方认购/申购或持有理财产品的凭证。</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二、风险提示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理财非存款、产品有风险、投资须谨慎，理财产品过往业绩不代表其未来表现，不等于理财产品实际收益。投资者投资理财产品的，基于所投资的不同理财产品可能面临包括但不限于信用风险、市场风险、流动性风险、提前终止风险、政策风险、信息传递风险、管理风险、延期清算风险、产品不成立风险、不可抗力及意外事件风险、</w:t>
      </w:r>
      <w:r>
        <w:rPr>
          <w:rFonts w:hint="eastAsia" w:ascii="Times New Roman" w:hAnsi="Times New Roman" w:eastAsia="楷体_GB2312" w:cs="Times New Roman"/>
          <w:b/>
          <w:bCs/>
          <w:sz w:val="20"/>
          <w:szCs w:val="20"/>
        </w:rPr>
        <w:t>关联交易</w:t>
      </w:r>
      <w:r>
        <w:rPr>
          <w:rFonts w:ascii="Times New Roman" w:hAnsi="Times New Roman" w:eastAsia="楷体_GB2312" w:cs="Times New Roman"/>
          <w:b/>
          <w:bCs/>
          <w:sz w:val="20"/>
          <w:szCs w:val="20"/>
        </w:rPr>
        <w:t>风险、合作销售机构风险、操作风险等风险，具体风险请甲方仔细阅读认购/申购的理财产品的《信银理财理财产品产品说明书》和《信银理财理财产品风险揭示书》中的相应条款。</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三、投资条款</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Cs/>
          <w:sz w:val="20"/>
          <w:szCs w:val="20"/>
        </w:rPr>
        <w:t>甲方认购/申购理财产品的具体认购/申购条件、流程、金额、份额、费用以及其他投资条款，由甲方实际认购/申购的理财产品的《信银理财理财产品产品说明书》具体约定。</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四、甲方的权利与义务</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（一）甲方具有完全民事行为能力，有完全适当的资格与能力订立并履行理财产品合同，不存在法律、行政法规有关规定禁止或限制投资理财产品的情形（适用于个人投资者）；</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合同所需的一切有关批准、许可、备案或者登记。（适用于机构投资者）；</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（二）甲方保证以真实身份投资本理财产品，保证提供给产品管理人</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代销机构的信息和资料均真实、准确、完整、合法。如甲方的信息和/或资料发生变更，应当及时书面告知产品管理人或代销机构；</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（三）甲方声明熟悉理财产品类型特征及不同销售渠道的法律法规规定；</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（四）甲方承诺：如委托他人购买本产品，代理人须出具具有法律效力的授权委托书；</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（五）甲方保证理财投资资金来源和用途合法，保证可向产品管理人</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代销机构提供合法筹集的证明文件；</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（六）甲方不得利用理财业务及理财产品合同项下理财产品从事违法活动；</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七）甲方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（八）甲方不属于联合国、欧盟或美国等制裁名单，及中国政府部门或有权机关发布的涉恐及反洗钱相关风险名单内的企业或个人；不位于被联合国、欧盟或美国等制裁的国家和地区；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五、乙方的权利与义务</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（一）乙方具有开办理财业务的经营资质，保证以诚实守信、勤勉尽职的原则管理和运用理财资金；</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sz w:val="20"/>
          <w:szCs w:val="20"/>
        </w:rPr>
        <w:t>（二）乙方具有完全适当的资格和能力订立与履行理财产品合同。</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六、违约责任</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双方因违反本协议约定而给对方造成损失的，违约方应赔偿因此给对方造成的直接损失。</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七、免责内容</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
          <w:bCs/>
          <w:sz w:val="20"/>
          <w:szCs w:val="20"/>
        </w:rPr>
        <w:t>八、争议解决</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sz w:val="20"/>
          <w:szCs w:val="20"/>
        </w:rPr>
        <w:t>本协议及产品销售文件均适用中华人民共和国法律（为履行本协议之目的，不包括中国香港特别行政区、澳门特别行政区及台湾地区法律）。</w:t>
      </w:r>
    </w:p>
    <w:p>
      <w:pPr>
        <w:spacing w:line="300" w:lineRule="exact"/>
        <w:ind w:firstLine="480"/>
        <w:rPr>
          <w:rFonts w:ascii="Times New Roman" w:hAnsi="Times New Roman" w:eastAsia="楷体_GB2312" w:cs="Times New Roman"/>
          <w:sz w:val="20"/>
          <w:szCs w:val="20"/>
        </w:rPr>
      </w:pPr>
      <w:r>
        <w:rPr>
          <w:rFonts w:ascii="Times New Roman" w:hAnsi="Times New Roman" w:eastAsia="楷体_GB2312" w:cs="Times New Roman"/>
          <w:bCs/>
          <w:sz w:val="20"/>
          <w:szCs w:val="20"/>
        </w:rPr>
        <w:t>甲乙双方在本协议项下发生任何争议时，应本着诚实信用的原则通过协商解决。如通过协商仍不能解决争议时，双方均同意向信银理财住所地有管辖权的人民法院提起诉讼</w:t>
      </w:r>
      <w:r>
        <w:rPr>
          <w:rFonts w:ascii="Times New Roman" w:hAnsi="Times New Roman" w:eastAsia="楷体_GB2312" w:cs="Times New Roman"/>
          <w:b/>
          <w:bCs/>
          <w:sz w:val="20"/>
          <w:szCs w:val="20"/>
        </w:rPr>
        <w:t>。</w:t>
      </w:r>
    </w:p>
    <w:p>
      <w:pPr>
        <w:spacing w:line="300" w:lineRule="exact"/>
        <w:ind w:firstLine="480"/>
        <w:rPr>
          <w:rFonts w:ascii="Times New Roman" w:hAnsi="Times New Roman" w:eastAsia="楷体_GB2312" w:cs="Times New Roman"/>
          <w:b/>
          <w:sz w:val="20"/>
          <w:szCs w:val="20"/>
        </w:rPr>
      </w:pPr>
      <w:r>
        <w:rPr>
          <w:rFonts w:ascii="Times New Roman" w:hAnsi="Times New Roman" w:eastAsia="楷体_GB2312" w:cs="Times New Roman"/>
          <w:b/>
          <w:sz w:val="20"/>
          <w:szCs w:val="20"/>
        </w:rPr>
        <w:t>九、附则</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申购份额经乙方确认后生效。甲方知悉并确认，乙方对于甲方认购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申购份额的确认即视为乙方对于本协议的签署和认可，甲方不得以乙方未在本协议上盖章为由主张本协议无效。</w:t>
      </w:r>
    </w:p>
    <w:p>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（二）本协议条款与《信银理财理财产品产品说明书》条款不一致的，以《信银理财理财产品产品说明书》的约定为准。</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（三）如果由于任何原因使本协议下的任何条款或者内容成为无效或者依法被撤消，本协议其他条款或内容的合法性，有效性和可执行性不受影响。</w:t>
      </w: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 xml:space="preserve">：个人投资者（签字）: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 xml:space="preserve">机构投资者（公章）:               </w:t>
      </w: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法定代表人/负责人/授权代表（签字/盖章）：</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证件类别</w:t>
      </w:r>
      <w:r>
        <w:rPr>
          <w:rFonts w:hint="eastAsia" w:ascii="Times New Roman" w:hAnsi="Times New Roman" w:eastAsia="楷体_GB2312" w:cs="Times New Roman"/>
          <w:sz w:val="20"/>
          <w:szCs w:val="20"/>
        </w:rPr>
        <w:t>（个人</w:t>
      </w:r>
      <w:r>
        <w:rPr>
          <w:rFonts w:ascii="Times New Roman" w:hAnsi="Times New Roman" w:eastAsia="楷体_GB2312" w:cs="Times New Roman"/>
          <w:sz w:val="20"/>
          <w:szCs w:val="20"/>
        </w:rPr>
        <w:t xml:space="preserve">投资者）：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ascii="Times New Roman" w:hAnsi="Times New Roman" w:eastAsia="楷体_GB2312" w:cs="Times New Roman"/>
          <w:sz w:val="20"/>
          <w:szCs w:val="20"/>
        </w:rPr>
        <w:t>证件号</w:t>
      </w:r>
      <w:r>
        <w:rPr>
          <w:rFonts w:hint="eastAsia" w:ascii="Times New Roman" w:hAnsi="Times New Roman" w:eastAsia="楷体_GB2312" w:cs="Times New Roman"/>
          <w:sz w:val="20"/>
          <w:szCs w:val="20"/>
        </w:rPr>
        <w:t>（个人</w:t>
      </w:r>
      <w:r>
        <w:rPr>
          <w:rFonts w:ascii="Times New Roman" w:hAnsi="Times New Roman" w:eastAsia="楷体_GB2312" w:cs="Times New Roman"/>
          <w:sz w:val="20"/>
          <w:szCs w:val="20"/>
        </w:rPr>
        <w:t>投资者）：</w:t>
      </w:r>
    </w:p>
    <w:p>
      <w:pPr>
        <w:spacing w:line="300" w:lineRule="exact"/>
        <w:ind w:left="-821" w:leftChars="-342" w:right="-792" w:rightChars="-330"/>
        <w:jc w:val="center"/>
        <w:rPr>
          <w:rFonts w:ascii="黑体" w:hAnsi="楷体_GB2312" w:eastAsia="黑体" w:cs="黑体"/>
          <w:b/>
          <w:bCs/>
        </w:rPr>
      </w:pPr>
    </w:p>
    <w:p>
      <w:pPr>
        <w:spacing w:line="300" w:lineRule="exact"/>
        <w:ind w:left="-821" w:leftChars="-342" w:right="-792" w:rightChars="-330"/>
        <w:jc w:val="center"/>
        <w:rPr>
          <w:rFonts w:ascii="黑体" w:hAnsi="楷体_GB2312" w:eastAsia="黑体" w:cs="黑体"/>
          <w:b/>
          <w:bCs/>
        </w:rPr>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26</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r>
      <w:rPr>
        <w:rFonts w:hint="eastAsia"/>
      </w:rPr>
      <w:t xml:space="preserve"> </w:t>
    </w:r>
    <w:r>
      <w:t xml:space="preserve">                                                        </w:t>
    </w:r>
    <w:r>
      <w:rPr>
        <w:rFonts w:hint="eastAsia"/>
        <w:lang w:eastAsia="zh-CN"/>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C6"/>
    <w:rsid w:val="00000D44"/>
    <w:rsid w:val="00001C03"/>
    <w:rsid w:val="00001DC5"/>
    <w:rsid w:val="00003525"/>
    <w:rsid w:val="00004BEE"/>
    <w:rsid w:val="00006491"/>
    <w:rsid w:val="000112B7"/>
    <w:rsid w:val="000126B2"/>
    <w:rsid w:val="00014B73"/>
    <w:rsid w:val="000155CB"/>
    <w:rsid w:val="000160B3"/>
    <w:rsid w:val="00016C3A"/>
    <w:rsid w:val="00023A8D"/>
    <w:rsid w:val="0002679A"/>
    <w:rsid w:val="00027122"/>
    <w:rsid w:val="00032F3B"/>
    <w:rsid w:val="00033CE5"/>
    <w:rsid w:val="00035980"/>
    <w:rsid w:val="00035D4E"/>
    <w:rsid w:val="000363A0"/>
    <w:rsid w:val="00036A9C"/>
    <w:rsid w:val="000426F9"/>
    <w:rsid w:val="00043AA8"/>
    <w:rsid w:val="00044A7F"/>
    <w:rsid w:val="00044D26"/>
    <w:rsid w:val="00047F09"/>
    <w:rsid w:val="000512BB"/>
    <w:rsid w:val="0005210C"/>
    <w:rsid w:val="0005413C"/>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28B5"/>
    <w:rsid w:val="00074951"/>
    <w:rsid w:val="00074C93"/>
    <w:rsid w:val="00077050"/>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4FD4"/>
    <w:rsid w:val="00096806"/>
    <w:rsid w:val="00096A3A"/>
    <w:rsid w:val="000971E3"/>
    <w:rsid w:val="000A044F"/>
    <w:rsid w:val="000A327A"/>
    <w:rsid w:val="000A3596"/>
    <w:rsid w:val="000A3794"/>
    <w:rsid w:val="000A5B13"/>
    <w:rsid w:val="000A7618"/>
    <w:rsid w:val="000C04B7"/>
    <w:rsid w:val="000C0E92"/>
    <w:rsid w:val="000C0EBF"/>
    <w:rsid w:val="000C19F3"/>
    <w:rsid w:val="000C2603"/>
    <w:rsid w:val="000C33FA"/>
    <w:rsid w:val="000C3AF8"/>
    <w:rsid w:val="000C4C04"/>
    <w:rsid w:val="000C57C0"/>
    <w:rsid w:val="000C6FFC"/>
    <w:rsid w:val="000D0148"/>
    <w:rsid w:val="000D1511"/>
    <w:rsid w:val="000D2C6E"/>
    <w:rsid w:val="000D540C"/>
    <w:rsid w:val="000E10B6"/>
    <w:rsid w:val="000E1F6C"/>
    <w:rsid w:val="000E3008"/>
    <w:rsid w:val="000E380F"/>
    <w:rsid w:val="000E59C5"/>
    <w:rsid w:val="000E6792"/>
    <w:rsid w:val="000F1C10"/>
    <w:rsid w:val="000F26F4"/>
    <w:rsid w:val="000F412B"/>
    <w:rsid w:val="000F798A"/>
    <w:rsid w:val="00103F63"/>
    <w:rsid w:val="00104F74"/>
    <w:rsid w:val="0010616C"/>
    <w:rsid w:val="00110BCF"/>
    <w:rsid w:val="00110E7B"/>
    <w:rsid w:val="001114CE"/>
    <w:rsid w:val="00112931"/>
    <w:rsid w:val="00112CB3"/>
    <w:rsid w:val="00113152"/>
    <w:rsid w:val="001157E8"/>
    <w:rsid w:val="00117652"/>
    <w:rsid w:val="00122C68"/>
    <w:rsid w:val="00123C90"/>
    <w:rsid w:val="00125253"/>
    <w:rsid w:val="001260B9"/>
    <w:rsid w:val="001266EA"/>
    <w:rsid w:val="00126DB3"/>
    <w:rsid w:val="001275AC"/>
    <w:rsid w:val="00130901"/>
    <w:rsid w:val="00132E82"/>
    <w:rsid w:val="001339CB"/>
    <w:rsid w:val="0013467D"/>
    <w:rsid w:val="001353DA"/>
    <w:rsid w:val="00136105"/>
    <w:rsid w:val="0014090C"/>
    <w:rsid w:val="001425F3"/>
    <w:rsid w:val="00142C0C"/>
    <w:rsid w:val="00143455"/>
    <w:rsid w:val="001452EC"/>
    <w:rsid w:val="00151251"/>
    <w:rsid w:val="00151544"/>
    <w:rsid w:val="00151D12"/>
    <w:rsid w:val="001521EB"/>
    <w:rsid w:val="001549C8"/>
    <w:rsid w:val="00154E92"/>
    <w:rsid w:val="001550DA"/>
    <w:rsid w:val="00164277"/>
    <w:rsid w:val="001649F3"/>
    <w:rsid w:val="00167B0D"/>
    <w:rsid w:val="00170767"/>
    <w:rsid w:val="00170D13"/>
    <w:rsid w:val="00171827"/>
    <w:rsid w:val="00172A27"/>
    <w:rsid w:val="00172E18"/>
    <w:rsid w:val="00173536"/>
    <w:rsid w:val="00182E25"/>
    <w:rsid w:val="00184D24"/>
    <w:rsid w:val="00184DC0"/>
    <w:rsid w:val="001850A8"/>
    <w:rsid w:val="00186338"/>
    <w:rsid w:val="00186A62"/>
    <w:rsid w:val="00190A62"/>
    <w:rsid w:val="0019379B"/>
    <w:rsid w:val="00194DE7"/>
    <w:rsid w:val="00197081"/>
    <w:rsid w:val="001A10AA"/>
    <w:rsid w:val="001A2FFC"/>
    <w:rsid w:val="001A30BE"/>
    <w:rsid w:val="001A5283"/>
    <w:rsid w:val="001A71A7"/>
    <w:rsid w:val="001A720A"/>
    <w:rsid w:val="001A73B3"/>
    <w:rsid w:val="001A7BE3"/>
    <w:rsid w:val="001B01FF"/>
    <w:rsid w:val="001B2542"/>
    <w:rsid w:val="001B35C0"/>
    <w:rsid w:val="001B6029"/>
    <w:rsid w:val="001C1F96"/>
    <w:rsid w:val="001C2A78"/>
    <w:rsid w:val="001C36DA"/>
    <w:rsid w:val="001C3D71"/>
    <w:rsid w:val="001C4C70"/>
    <w:rsid w:val="001C4FAF"/>
    <w:rsid w:val="001C5D78"/>
    <w:rsid w:val="001C6F2B"/>
    <w:rsid w:val="001C72BC"/>
    <w:rsid w:val="001D51DA"/>
    <w:rsid w:val="001E1497"/>
    <w:rsid w:val="001E269C"/>
    <w:rsid w:val="001E6503"/>
    <w:rsid w:val="001E7C08"/>
    <w:rsid w:val="001F0D83"/>
    <w:rsid w:val="001F6640"/>
    <w:rsid w:val="001F6AE8"/>
    <w:rsid w:val="001F7597"/>
    <w:rsid w:val="001F76C8"/>
    <w:rsid w:val="001F77A5"/>
    <w:rsid w:val="0020078B"/>
    <w:rsid w:val="0020185E"/>
    <w:rsid w:val="00202368"/>
    <w:rsid w:val="0020290B"/>
    <w:rsid w:val="00202E2D"/>
    <w:rsid w:val="00202F47"/>
    <w:rsid w:val="00203EAD"/>
    <w:rsid w:val="0020493D"/>
    <w:rsid w:val="0020571D"/>
    <w:rsid w:val="00206FE3"/>
    <w:rsid w:val="00211658"/>
    <w:rsid w:val="002121B1"/>
    <w:rsid w:val="00212962"/>
    <w:rsid w:val="00214442"/>
    <w:rsid w:val="002153F5"/>
    <w:rsid w:val="00217805"/>
    <w:rsid w:val="0022225E"/>
    <w:rsid w:val="002255EE"/>
    <w:rsid w:val="00226CD2"/>
    <w:rsid w:val="00226ED1"/>
    <w:rsid w:val="00227275"/>
    <w:rsid w:val="00227A37"/>
    <w:rsid w:val="00227E5E"/>
    <w:rsid w:val="00233296"/>
    <w:rsid w:val="0023369F"/>
    <w:rsid w:val="00233AC8"/>
    <w:rsid w:val="00236C74"/>
    <w:rsid w:val="002370EE"/>
    <w:rsid w:val="0024115D"/>
    <w:rsid w:val="002465F7"/>
    <w:rsid w:val="0025002B"/>
    <w:rsid w:val="002502BE"/>
    <w:rsid w:val="00250C86"/>
    <w:rsid w:val="00253360"/>
    <w:rsid w:val="00253FDB"/>
    <w:rsid w:val="00254944"/>
    <w:rsid w:val="00254AB2"/>
    <w:rsid w:val="00255F6F"/>
    <w:rsid w:val="002605F2"/>
    <w:rsid w:val="0026099E"/>
    <w:rsid w:val="00262588"/>
    <w:rsid w:val="00263626"/>
    <w:rsid w:val="0026420B"/>
    <w:rsid w:val="00265466"/>
    <w:rsid w:val="00266948"/>
    <w:rsid w:val="00266F6D"/>
    <w:rsid w:val="00273BD6"/>
    <w:rsid w:val="002754B9"/>
    <w:rsid w:val="002761EB"/>
    <w:rsid w:val="0027693C"/>
    <w:rsid w:val="00277102"/>
    <w:rsid w:val="002808D0"/>
    <w:rsid w:val="00287256"/>
    <w:rsid w:val="00287DCD"/>
    <w:rsid w:val="00290755"/>
    <w:rsid w:val="00292667"/>
    <w:rsid w:val="00293163"/>
    <w:rsid w:val="00295A54"/>
    <w:rsid w:val="00296760"/>
    <w:rsid w:val="002A101B"/>
    <w:rsid w:val="002A118E"/>
    <w:rsid w:val="002A284E"/>
    <w:rsid w:val="002A37AD"/>
    <w:rsid w:val="002A3AB3"/>
    <w:rsid w:val="002A3FE3"/>
    <w:rsid w:val="002A448B"/>
    <w:rsid w:val="002A5E24"/>
    <w:rsid w:val="002A6FFD"/>
    <w:rsid w:val="002B17F0"/>
    <w:rsid w:val="002B195C"/>
    <w:rsid w:val="002B2EC5"/>
    <w:rsid w:val="002B53E3"/>
    <w:rsid w:val="002B68A0"/>
    <w:rsid w:val="002B7006"/>
    <w:rsid w:val="002B7859"/>
    <w:rsid w:val="002B7874"/>
    <w:rsid w:val="002C0721"/>
    <w:rsid w:val="002C07C8"/>
    <w:rsid w:val="002C0DAE"/>
    <w:rsid w:val="002C0DF5"/>
    <w:rsid w:val="002C17C9"/>
    <w:rsid w:val="002C348D"/>
    <w:rsid w:val="002C3870"/>
    <w:rsid w:val="002C3FC9"/>
    <w:rsid w:val="002C6C6D"/>
    <w:rsid w:val="002C6E82"/>
    <w:rsid w:val="002D0DD6"/>
    <w:rsid w:val="002D223E"/>
    <w:rsid w:val="002D3636"/>
    <w:rsid w:val="002D38B7"/>
    <w:rsid w:val="002D46D0"/>
    <w:rsid w:val="002D6E0E"/>
    <w:rsid w:val="002D7249"/>
    <w:rsid w:val="002E4E91"/>
    <w:rsid w:val="002E5746"/>
    <w:rsid w:val="002F0F28"/>
    <w:rsid w:val="002F14A9"/>
    <w:rsid w:val="002F1A8B"/>
    <w:rsid w:val="002F265B"/>
    <w:rsid w:val="002F28E8"/>
    <w:rsid w:val="002F320A"/>
    <w:rsid w:val="002F6BBC"/>
    <w:rsid w:val="002F7FA0"/>
    <w:rsid w:val="00301333"/>
    <w:rsid w:val="00304587"/>
    <w:rsid w:val="00306D2D"/>
    <w:rsid w:val="003075EA"/>
    <w:rsid w:val="00307DCB"/>
    <w:rsid w:val="00307EE8"/>
    <w:rsid w:val="00310EC2"/>
    <w:rsid w:val="00311784"/>
    <w:rsid w:val="00311FCF"/>
    <w:rsid w:val="0031212B"/>
    <w:rsid w:val="00312A2B"/>
    <w:rsid w:val="003133C9"/>
    <w:rsid w:val="0031533D"/>
    <w:rsid w:val="00316DEC"/>
    <w:rsid w:val="003175C8"/>
    <w:rsid w:val="00321CAD"/>
    <w:rsid w:val="00321ED4"/>
    <w:rsid w:val="003242D1"/>
    <w:rsid w:val="003259DD"/>
    <w:rsid w:val="003313E2"/>
    <w:rsid w:val="00332EB9"/>
    <w:rsid w:val="00335B1F"/>
    <w:rsid w:val="003361BF"/>
    <w:rsid w:val="003413CC"/>
    <w:rsid w:val="00344E13"/>
    <w:rsid w:val="003452C4"/>
    <w:rsid w:val="00345FAE"/>
    <w:rsid w:val="00346433"/>
    <w:rsid w:val="00354663"/>
    <w:rsid w:val="00354FAB"/>
    <w:rsid w:val="00356364"/>
    <w:rsid w:val="003563BB"/>
    <w:rsid w:val="003576A4"/>
    <w:rsid w:val="00362735"/>
    <w:rsid w:val="003636CD"/>
    <w:rsid w:val="00363912"/>
    <w:rsid w:val="00364049"/>
    <w:rsid w:val="0036565F"/>
    <w:rsid w:val="00365828"/>
    <w:rsid w:val="0036597B"/>
    <w:rsid w:val="00366351"/>
    <w:rsid w:val="00366A7F"/>
    <w:rsid w:val="00366D41"/>
    <w:rsid w:val="003709FB"/>
    <w:rsid w:val="00370AD9"/>
    <w:rsid w:val="003722EF"/>
    <w:rsid w:val="003735E5"/>
    <w:rsid w:val="00373CDD"/>
    <w:rsid w:val="0037708C"/>
    <w:rsid w:val="00380548"/>
    <w:rsid w:val="00381BBC"/>
    <w:rsid w:val="003822F0"/>
    <w:rsid w:val="00382F22"/>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A91"/>
    <w:rsid w:val="003A3EC5"/>
    <w:rsid w:val="003B3842"/>
    <w:rsid w:val="003B4081"/>
    <w:rsid w:val="003B4DB7"/>
    <w:rsid w:val="003B5259"/>
    <w:rsid w:val="003B62CB"/>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0148"/>
    <w:rsid w:val="003F10DD"/>
    <w:rsid w:val="003F2084"/>
    <w:rsid w:val="003F3C37"/>
    <w:rsid w:val="003F5C60"/>
    <w:rsid w:val="003F5CC9"/>
    <w:rsid w:val="003F7F7C"/>
    <w:rsid w:val="004025B0"/>
    <w:rsid w:val="00403F2B"/>
    <w:rsid w:val="0040426A"/>
    <w:rsid w:val="004057B9"/>
    <w:rsid w:val="00405B1C"/>
    <w:rsid w:val="00411E84"/>
    <w:rsid w:val="004120B5"/>
    <w:rsid w:val="00412EB7"/>
    <w:rsid w:val="00413B11"/>
    <w:rsid w:val="00415393"/>
    <w:rsid w:val="00415933"/>
    <w:rsid w:val="00415D0E"/>
    <w:rsid w:val="00420285"/>
    <w:rsid w:val="004202B4"/>
    <w:rsid w:val="004205C0"/>
    <w:rsid w:val="00420C90"/>
    <w:rsid w:val="004210C6"/>
    <w:rsid w:val="00421F37"/>
    <w:rsid w:val="004220BE"/>
    <w:rsid w:val="004243EB"/>
    <w:rsid w:val="00424486"/>
    <w:rsid w:val="00424F9E"/>
    <w:rsid w:val="00425606"/>
    <w:rsid w:val="00426ED5"/>
    <w:rsid w:val="00430677"/>
    <w:rsid w:val="00430E0F"/>
    <w:rsid w:val="00433133"/>
    <w:rsid w:val="004349AB"/>
    <w:rsid w:val="00435358"/>
    <w:rsid w:val="00436006"/>
    <w:rsid w:val="00441E3A"/>
    <w:rsid w:val="0044468D"/>
    <w:rsid w:val="00445495"/>
    <w:rsid w:val="00445508"/>
    <w:rsid w:val="00445F90"/>
    <w:rsid w:val="004468BE"/>
    <w:rsid w:val="0045444C"/>
    <w:rsid w:val="004600AE"/>
    <w:rsid w:val="00460930"/>
    <w:rsid w:val="00461A21"/>
    <w:rsid w:val="00463F1F"/>
    <w:rsid w:val="00465DE6"/>
    <w:rsid w:val="004702CE"/>
    <w:rsid w:val="0047057B"/>
    <w:rsid w:val="00470FB6"/>
    <w:rsid w:val="0047108F"/>
    <w:rsid w:val="004713F0"/>
    <w:rsid w:val="0047199F"/>
    <w:rsid w:val="00472722"/>
    <w:rsid w:val="00475B81"/>
    <w:rsid w:val="00475C7B"/>
    <w:rsid w:val="0048072D"/>
    <w:rsid w:val="00480B50"/>
    <w:rsid w:val="00480C2E"/>
    <w:rsid w:val="0048138C"/>
    <w:rsid w:val="0048246F"/>
    <w:rsid w:val="00482619"/>
    <w:rsid w:val="00487CC8"/>
    <w:rsid w:val="00491D21"/>
    <w:rsid w:val="00491EAE"/>
    <w:rsid w:val="004933E0"/>
    <w:rsid w:val="00493FBA"/>
    <w:rsid w:val="0049560E"/>
    <w:rsid w:val="00497A0F"/>
    <w:rsid w:val="004A045E"/>
    <w:rsid w:val="004A382D"/>
    <w:rsid w:val="004A3C1C"/>
    <w:rsid w:val="004A4CB6"/>
    <w:rsid w:val="004A61B7"/>
    <w:rsid w:val="004A73A9"/>
    <w:rsid w:val="004B0F38"/>
    <w:rsid w:val="004B26A9"/>
    <w:rsid w:val="004B2C85"/>
    <w:rsid w:val="004B3BD5"/>
    <w:rsid w:val="004B3E7F"/>
    <w:rsid w:val="004B49C4"/>
    <w:rsid w:val="004B4B7E"/>
    <w:rsid w:val="004B4E0C"/>
    <w:rsid w:val="004B683E"/>
    <w:rsid w:val="004B7645"/>
    <w:rsid w:val="004C0143"/>
    <w:rsid w:val="004C2BBE"/>
    <w:rsid w:val="004C2EB2"/>
    <w:rsid w:val="004C3474"/>
    <w:rsid w:val="004C46A4"/>
    <w:rsid w:val="004C49DC"/>
    <w:rsid w:val="004D1573"/>
    <w:rsid w:val="004D3168"/>
    <w:rsid w:val="004D351F"/>
    <w:rsid w:val="004D3982"/>
    <w:rsid w:val="004D41C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6A2"/>
    <w:rsid w:val="005029E8"/>
    <w:rsid w:val="005036F8"/>
    <w:rsid w:val="00503B4E"/>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7BAE"/>
    <w:rsid w:val="005301A0"/>
    <w:rsid w:val="0053502F"/>
    <w:rsid w:val="00537091"/>
    <w:rsid w:val="00540C44"/>
    <w:rsid w:val="0054134D"/>
    <w:rsid w:val="00542BD1"/>
    <w:rsid w:val="0054435B"/>
    <w:rsid w:val="0054504E"/>
    <w:rsid w:val="00545208"/>
    <w:rsid w:val="005530C9"/>
    <w:rsid w:val="00557038"/>
    <w:rsid w:val="00561499"/>
    <w:rsid w:val="005616A3"/>
    <w:rsid w:val="00562F86"/>
    <w:rsid w:val="0056311A"/>
    <w:rsid w:val="00566105"/>
    <w:rsid w:val="005677B6"/>
    <w:rsid w:val="00567895"/>
    <w:rsid w:val="00570679"/>
    <w:rsid w:val="00573B2A"/>
    <w:rsid w:val="005755E0"/>
    <w:rsid w:val="00575AA3"/>
    <w:rsid w:val="005769C1"/>
    <w:rsid w:val="00577699"/>
    <w:rsid w:val="00580CAC"/>
    <w:rsid w:val="00581BEA"/>
    <w:rsid w:val="005828C6"/>
    <w:rsid w:val="00582D53"/>
    <w:rsid w:val="00584A5D"/>
    <w:rsid w:val="005862B0"/>
    <w:rsid w:val="005865C3"/>
    <w:rsid w:val="0059646B"/>
    <w:rsid w:val="00597DBA"/>
    <w:rsid w:val="005A099D"/>
    <w:rsid w:val="005A0E20"/>
    <w:rsid w:val="005A20DA"/>
    <w:rsid w:val="005A2FE5"/>
    <w:rsid w:val="005A3C8F"/>
    <w:rsid w:val="005A5EC0"/>
    <w:rsid w:val="005A5EF2"/>
    <w:rsid w:val="005B0BE3"/>
    <w:rsid w:val="005B1608"/>
    <w:rsid w:val="005B1D91"/>
    <w:rsid w:val="005B26C0"/>
    <w:rsid w:val="005B2BD9"/>
    <w:rsid w:val="005B2FCA"/>
    <w:rsid w:val="005B4B89"/>
    <w:rsid w:val="005C1012"/>
    <w:rsid w:val="005C26A1"/>
    <w:rsid w:val="005C2BE9"/>
    <w:rsid w:val="005C3873"/>
    <w:rsid w:val="005C42A6"/>
    <w:rsid w:val="005C67EC"/>
    <w:rsid w:val="005C6EF7"/>
    <w:rsid w:val="005C7D77"/>
    <w:rsid w:val="005D039E"/>
    <w:rsid w:val="005D2357"/>
    <w:rsid w:val="005D25FF"/>
    <w:rsid w:val="005D45A1"/>
    <w:rsid w:val="005D756C"/>
    <w:rsid w:val="005E002C"/>
    <w:rsid w:val="005E0A11"/>
    <w:rsid w:val="005E2ABB"/>
    <w:rsid w:val="005E329C"/>
    <w:rsid w:val="005E4210"/>
    <w:rsid w:val="005E7116"/>
    <w:rsid w:val="005F076E"/>
    <w:rsid w:val="005F1399"/>
    <w:rsid w:val="005F16A2"/>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669"/>
    <w:rsid w:val="00621EF3"/>
    <w:rsid w:val="006222B7"/>
    <w:rsid w:val="006223DC"/>
    <w:rsid w:val="0062630B"/>
    <w:rsid w:val="00626BED"/>
    <w:rsid w:val="00627679"/>
    <w:rsid w:val="00627B39"/>
    <w:rsid w:val="00631B83"/>
    <w:rsid w:val="0063231F"/>
    <w:rsid w:val="006368D3"/>
    <w:rsid w:val="00637A0A"/>
    <w:rsid w:val="00640235"/>
    <w:rsid w:val="006412AE"/>
    <w:rsid w:val="00641AF2"/>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80BF4"/>
    <w:rsid w:val="00683ADB"/>
    <w:rsid w:val="00683FC3"/>
    <w:rsid w:val="006872FC"/>
    <w:rsid w:val="00687B21"/>
    <w:rsid w:val="0069257C"/>
    <w:rsid w:val="00692C48"/>
    <w:rsid w:val="0069652B"/>
    <w:rsid w:val="006975BC"/>
    <w:rsid w:val="006976C9"/>
    <w:rsid w:val="006A1119"/>
    <w:rsid w:val="006A19F9"/>
    <w:rsid w:val="006A7AC1"/>
    <w:rsid w:val="006B5645"/>
    <w:rsid w:val="006B7649"/>
    <w:rsid w:val="006C0090"/>
    <w:rsid w:val="006C0ABB"/>
    <w:rsid w:val="006C1134"/>
    <w:rsid w:val="006C284C"/>
    <w:rsid w:val="006C4FBC"/>
    <w:rsid w:val="006C5373"/>
    <w:rsid w:val="006C5D6D"/>
    <w:rsid w:val="006C774E"/>
    <w:rsid w:val="006D380D"/>
    <w:rsid w:val="006D621E"/>
    <w:rsid w:val="006D70AD"/>
    <w:rsid w:val="006D7DF5"/>
    <w:rsid w:val="006E0C09"/>
    <w:rsid w:val="006E0F1E"/>
    <w:rsid w:val="006E10CF"/>
    <w:rsid w:val="006E308C"/>
    <w:rsid w:val="006E30F2"/>
    <w:rsid w:val="006E3116"/>
    <w:rsid w:val="006E4B6F"/>
    <w:rsid w:val="006E4D8B"/>
    <w:rsid w:val="006E730A"/>
    <w:rsid w:val="006F04C3"/>
    <w:rsid w:val="006F04C6"/>
    <w:rsid w:val="006F166D"/>
    <w:rsid w:val="006F4028"/>
    <w:rsid w:val="006F415D"/>
    <w:rsid w:val="006F692A"/>
    <w:rsid w:val="00701D14"/>
    <w:rsid w:val="00701D1A"/>
    <w:rsid w:val="0070335C"/>
    <w:rsid w:val="00705D50"/>
    <w:rsid w:val="007069CD"/>
    <w:rsid w:val="0071213F"/>
    <w:rsid w:val="007146CC"/>
    <w:rsid w:val="007160F3"/>
    <w:rsid w:val="00716F0D"/>
    <w:rsid w:val="00720700"/>
    <w:rsid w:val="0072217D"/>
    <w:rsid w:val="0072328E"/>
    <w:rsid w:val="00724020"/>
    <w:rsid w:val="00726055"/>
    <w:rsid w:val="0073319B"/>
    <w:rsid w:val="007341D7"/>
    <w:rsid w:val="0073572E"/>
    <w:rsid w:val="00736C6D"/>
    <w:rsid w:val="007370B0"/>
    <w:rsid w:val="00742D4B"/>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42B"/>
    <w:rsid w:val="0077550E"/>
    <w:rsid w:val="007808F5"/>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153F"/>
    <w:rsid w:val="007929F7"/>
    <w:rsid w:val="00792E50"/>
    <w:rsid w:val="00796F6B"/>
    <w:rsid w:val="007A1863"/>
    <w:rsid w:val="007A1B0D"/>
    <w:rsid w:val="007A21A1"/>
    <w:rsid w:val="007A38A6"/>
    <w:rsid w:val="007A4008"/>
    <w:rsid w:val="007A792C"/>
    <w:rsid w:val="007A79D6"/>
    <w:rsid w:val="007A7B18"/>
    <w:rsid w:val="007B05FD"/>
    <w:rsid w:val="007B0FB2"/>
    <w:rsid w:val="007B16F7"/>
    <w:rsid w:val="007B37FA"/>
    <w:rsid w:val="007B5B47"/>
    <w:rsid w:val="007B7D9D"/>
    <w:rsid w:val="007C2C0B"/>
    <w:rsid w:val="007C2FC3"/>
    <w:rsid w:val="007C3128"/>
    <w:rsid w:val="007C3B98"/>
    <w:rsid w:val="007D0A11"/>
    <w:rsid w:val="007D1EC7"/>
    <w:rsid w:val="007D4752"/>
    <w:rsid w:val="007D7593"/>
    <w:rsid w:val="007E04C1"/>
    <w:rsid w:val="007E1068"/>
    <w:rsid w:val="007E29BB"/>
    <w:rsid w:val="007E3841"/>
    <w:rsid w:val="007E7634"/>
    <w:rsid w:val="007F094F"/>
    <w:rsid w:val="007F0B7D"/>
    <w:rsid w:val="007F287A"/>
    <w:rsid w:val="007F3EC4"/>
    <w:rsid w:val="007F52AA"/>
    <w:rsid w:val="007F6220"/>
    <w:rsid w:val="007F779B"/>
    <w:rsid w:val="0080146A"/>
    <w:rsid w:val="00803588"/>
    <w:rsid w:val="00803B53"/>
    <w:rsid w:val="00803C1D"/>
    <w:rsid w:val="008048AB"/>
    <w:rsid w:val="00805AE9"/>
    <w:rsid w:val="008069CD"/>
    <w:rsid w:val="0080753F"/>
    <w:rsid w:val="00807588"/>
    <w:rsid w:val="008077EC"/>
    <w:rsid w:val="00807CA4"/>
    <w:rsid w:val="00810BD4"/>
    <w:rsid w:val="00813BA5"/>
    <w:rsid w:val="00815CD7"/>
    <w:rsid w:val="00816DF3"/>
    <w:rsid w:val="00820B08"/>
    <w:rsid w:val="00821110"/>
    <w:rsid w:val="00821919"/>
    <w:rsid w:val="00822EB0"/>
    <w:rsid w:val="00824276"/>
    <w:rsid w:val="008247C2"/>
    <w:rsid w:val="0082485C"/>
    <w:rsid w:val="008248E5"/>
    <w:rsid w:val="00824EDA"/>
    <w:rsid w:val="008254B1"/>
    <w:rsid w:val="008276D5"/>
    <w:rsid w:val="0083053C"/>
    <w:rsid w:val="00830540"/>
    <w:rsid w:val="00831228"/>
    <w:rsid w:val="008328F6"/>
    <w:rsid w:val="00832BAC"/>
    <w:rsid w:val="00833340"/>
    <w:rsid w:val="008342FE"/>
    <w:rsid w:val="0083530F"/>
    <w:rsid w:val="00835642"/>
    <w:rsid w:val="008357D1"/>
    <w:rsid w:val="00837988"/>
    <w:rsid w:val="00837AA9"/>
    <w:rsid w:val="00837D0A"/>
    <w:rsid w:val="00842495"/>
    <w:rsid w:val="008437E9"/>
    <w:rsid w:val="00843864"/>
    <w:rsid w:val="008466DD"/>
    <w:rsid w:val="00847469"/>
    <w:rsid w:val="00847971"/>
    <w:rsid w:val="00850703"/>
    <w:rsid w:val="0085303E"/>
    <w:rsid w:val="008548FE"/>
    <w:rsid w:val="00860330"/>
    <w:rsid w:val="00860EDD"/>
    <w:rsid w:val="008619AD"/>
    <w:rsid w:val="00863ADD"/>
    <w:rsid w:val="00864636"/>
    <w:rsid w:val="00865BAE"/>
    <w:rsid w:val="0086720D"/>
    <w:rsid w:val="00867B11"/>
    <w:rsid w:val="008734E7"/>
    <w:rsid w:val="008802D9"/>
    <w:rsid w:val="008802E0"/>
    <w:rsid w:val="008829FC"/>
    <w:rsid w:val="00882FCC"/>
    <w:rsid w:val="0088574C"/>
    <w:rsid w:val="008859E1"/>
    <w:rsid w:val="008906E1"/>
    <w:rsid w:val="00890816"/>
    <w:rsid w:val="00890D1C"/>
    <w:rsid w:val="0089154C"/>
    <w:rsid w:val="00891A87"/>
    <w:rsid w:val="00897F01"/>
    <w:rsid w:val="008A0CA2"/>
    <w:rsid w:val="008A2CAA"/>
    <w:rsid w:val="008A2CDF"/>
    <w:rsid w:val="008A39D6"/>
    <w:rsid w:val="008A411C"/>
    <w:rsid w:val="008A6EBC"/>
    <w:rsid w:val="008A783D"/>
    <w:rsid w:val="008B06B0"/>
    <w:rsid w:val="008B1F4C"/>
    <w:rsid w:val="008B2747"/>
    <w:rsid w:val="008B4408"/>
    <w:rsid w:val="008B4CCC"/>
    <w:rsid w:val="008B52FB"/>
    <w:rsid w:val="008B5BC5"/>
    <w:rsid w:val="008B7931"/>
    <w:rsid w:val="008C2067"/>
    <w:rsid w:val="008C2EE0"/>
    <w:rsid w:val="008C390D"/>
    <w:rsid w:val="008C394C"/>
    <w:rsid w:val="008C5AA5"/>
    <w:rsid w:val="008C5B3C"/>
    <w:rsid w:val="008C6EB3"/>
    <w:rsid w:val="008D437D"/>
    <w:rsid w:val="008D6F47"/>
    <w:rsid w:val="008D742F"/>
    <w:rsid w:val="008E20B6"/>
    <w:rsid w:val="008E2351"/>
    <w:rsid w:val="008E3191"/>
    <w:rsid w:val="008E5E61"/>
    <w:rsid w:val="008E7AC3"/>
    <w:rsid w:val="008F1276"/>
    <w:rsid w:val="008F2FF3"/>
    <w:rsid w:val="008F473B"/>
    <w:rsid w:val="008F4E63"/>
    <w:rsid w:val="008F5554"/>
    <w:rsid w:val="00900C38"/>
    <w:rsid w:val="00902206"/>
    <w:rsid w:val="00903D64"/>
    <w:rsid w:val="00904330"/>
    <w:rsid w:val="00904916"/>
    <w:rsid w:val="009105DF"/>
    <w:rsid w:val="00911440"/>
    <w:rsid w:val="009128D9"/>
    <w:rsid w:val="00912939"/>
    <w:rsid w:val="00913291"/>
    <w:rsid w:val="00914357"/>
    <w:rsid w:val="00914462"/>
    <w:rsid w:val="009146B0"/>
    <w:rsid w:val="00916142"/>
    <w:rsid w:val="00916769"/>
    <w:rsid w:val="009216EC"/>
    <w:rsid w:val="00922284"/>
    <w:rsid w:val="009238E1"/>
    <w:rsid w:val="00924A90"/>
    <w:rsid w:val="009252A0"/>
    <w:rsid w:val="009252DC"/>
    <w:rsid w:val="00925A45"/>
    <w:rsid w:val="00925ABF"/>
    <w:rsid w:val="00927782"/>
    <w:rsid w:val="00931A97"/>
    <w:rsid w:val="00934714"/>
    <w:rsid w:val="00935DD4"/>
    <w:rsid w:val="009375D9"/>
    <w:rsid w:val="00940B4D"/>
    <w:rsid w:val="009421CA"/>
    <w:rsid w:val="009437CB"/>
    <w:rsid w:val="00944077"/>
    <w:rsid w:val="00944564"/>
    <w:rsid w:val="009450AF"/>
    <w:rsid w:val="0094593C"/>
    <w:rsid w:val="00951827"/>
    <w:rsid w:val="009525FD"/>
    <w:rsid w:val="009549AE"/>
    <w:rsid w:val="00955552"/>
    <w:rsid w:val="009561B3"/>
    <w:rsid w:val="00956597"/>
    <w:rsid w:val="00961F75"/>
    <w:rsid w:val="009647FC"/>
    <w:rsid w:val="0096558D"/>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FCB"/>
    <w:rsid w:val="00995489"/>
    <w:rsid w:val="00996D44"/>
    <w:rsid w:val="00997ADB"/>
    <w:rsid w:val="009A0937"/>
    <w:rsid w:val="009A18DB"/>
    <w:rsid w:val="009A303C"/>
    <w:rsid w:val="009A45FE"/>
    <w:rsid w:val="009A4690"/>
    <w:rsid w:val="009A489C"/>
    <w:rsid w:val="009B2AFA"/>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4B49"/>
    <w:rsid w:val="009E18BD"/>
    <w:rsid w:val="009E253B"/>
    <w:rsid w:val="009E6C2C"/>
    <w:rsid w:val="009E74E9"/>
    <w:rsid w:val="009F2387"/>
    <w:rsid w:val="009F3A6B"/>
    <w:rsid w:val="009F4DDF"/>
    <w:rsid w:val="009F63BA"/>
    <w:rsid w:val="009F7493"/>
    <w:rsid w:val="009F7E21"/>
    <w:rsid w:val="00A04383"/>
    <w:rsid w:val="00A05548"/>
    <w:rsid w:val="00A11C2A"/>
    <w:rsid w:val="00A123E3"/>
    <w:rsid w:val="00A13F92"/>
    <w:rsid w:val="00A1651C"/>
    <w:rsid w:val="00A167A3"/>
    <w:rsid w:val="00A16D0B"/>
    <w:rsid w:val="00A17DCA"/>
    <w:rsid w:val="00A21691"/>
    <w:rsid w:val="00A22514"/>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1891"/>
    <w:rsid w:val="00A52506"/>
    <w:rsid w:val="00A53B68"/>
    <w:rsid w:val="00A54BA1"/>
    <w:rsid w:val="00A55D36"/>
    <w:rsid w:val="00A56C74"/>
    <w:rsid w:val="00A61C27"/>
    <w:rsid w:val="00A632C2"/>
    <w:rsid w:val="00A6470A"/>
    <w:rsid w:val="00A65213"/>
    <w:rsid w:val="00A6533B"/>
    <w:rsid w:val="00A65C1B"/>
    <w:rsid w:val="00A7040A"/>
    <w:rsid w:val="00A719C9"/>
    <w:rsid w:val="00A74E7A"/>
    <w:rsid w:val="00A7596B"/>
    <w:rsid w:val="00A75EE9"/>
    <w:rsid w:val="00A7690D"/>
    <w:rsid w:val="00A77CC1"/>
    <w:rsid w:val="00A84324"/>
    <w:rsid w:val="00A8483D"/>
    <w:rsid w:val="00A87ABC"/>
    <w:rsid w:val="00A90F6A"/>
    <w:rsid w:val="00A91ECB"/>
    <w:rsid w:val="00A9276D"/>
    <w:rsid w:val="00A930C7"/>
    <w:rsid w:val="00A93BF6"/>
    <w:rsid w:val="00A956AD"/>
    <w:rsid w:val="00AA3BFD"/>
    <w:rsid w:val="00AA5CB2"/>
    <w:rsid w:val="00AA643C"/>
    <w:rsid w:val="00AB29D0"/>
    <w:rsid w:val="00AB3B1E"/>
    <w:rsid w:val="00AB4C0B"/>
    <w:rsid w:val="00AB5DF7"/>
    <w:rsid w:val="00AC2BE4"/>
    <w:rsid w:val="00AC37F5"/>
    <w:rsid w:val="00AC4A02"/>
    <w:rsid w:val="00AC71C0"/>
    <w:rsid w:val="00AD0D6B"/>
    <w:rsid w:val="00AD1722"/>
    <w:rsid w:val="00AD1FE5"/>
    <w:rsid w:val="00AD206B"/>
    <w:rsid w:val="00AD3163"/>
    <w:rsid w:val="00AD5938"/>
    <w:rsid w:val="00AD5C44"/>
    <w:rsid w:val="00AE158D"/>
    <w:rsid w:val="00AE1A21"/>
    <w:rsid w:val="00AE22BA"/>
    <w:rsid w:val="00AE3747"/>
    <w:rsid w:val="00AE4CD5"/>
    <w:rsid w:val="00AE6247"/>
    <w:rsid w:val="00AE6718"/>
    <w:rsid w:val="00AE6808"/>
    <w:rsid w:val="00AE7012"/>
    <w:rsid w:val="00AF0C5C"/>
    <w:rsid w:val="00AF2C00"/>
    <w:rsid w:val="00AF2D3A"/>
    <w:rsid w:val="00AF37FE"/>
    <w:rsid w:val="00AF3A2F"/>
    <w:rsid w:val="00AF3C89"/>
    <w:rsid w:val="00AF7872"/>
    <w:rsid w:val="00B00A25"/>
    <w:rsid w:val="00B03631"/>
    <w:rsid w:val="00B04414"/>
    <w:rsid w:val="00B04D83"/>
    <w:rsid w:val="00B07607"/>
    <w:rsid w:val="00B1183E"/>
    <w:rsid w:val="00B140C3"/>
    <w:rsid w:val="00B17FC5"/>
    <w:rsid w:val="00B200F6"/>
    <w:rsid w:val="00B20513"/>
    <w:rsid w:val="00B21109"/>
    <w:rsid w:val="00B230BA"/>
    <w:rsid w:val="00B24B2B"/>
    <w:rsid w:val="00B2555E"/>
    <w:rsid w:val="00B30613"/>
    <w:rsid w:val="00B331C0"/>
    <w:rsid w:val="00B3407C"/>
    <w:rsid w:val="00B35F6D"/>
    <w:rsid w:val="00B41274"/>
    <w:rsid w:val="00B41994"/>
    <w:rsid w:val="00B42CDD"/>
    <w:rsid w:val="00B43C2C"/>
    <w:rsid w:val="00B4465C"/>
    <w:rsid w:val="00B45671"/>
    <w:rsid w:val="00B51166"/>
    <w:rsid w:val="00B5193E"/>
    <w:rsid w:val="00B55E40"/>
    <w:rsid w:val="00B6066D"/>
    <w:rsid w:val="00B6170E"/>
    <w:rsid w:val="00B627D4"/>
    <w:rsid w:val="00B64EEB"/>
    <w:rsid w:val="00B673C1"/>
    <w:rsid w:val="00B67A4C"/>
    <w:rsid w:val="00B7025F"/>
    <w:rsid w:val="00B70682"/>
    <w:rsid w:val="00B72C4F"/>
    <w:rsid w:val="00B73D0C"/>
    <w:rsid w:val="00B76E5A"/>
    <w:rsid w:val="00B77E4F"/>
    <w:rsid w:val="00B80717"/>
    <w:rsid w:val="00B8302F"/>
    <w:rsid w:val="00B83367"/>
    <w:rsid w:val="00B844D7"/>
    <w:rsid w:val="00B8483F"/>
    <w:rsid w:val="00B90964"/>
    <w:rsid w:val="00B9298C"/>
    <w:rsid w:val="00B92D59"/>
    <w:rsid w:val="00B93577"/>
    <w:rsid w:val="00B9446C"/>
    <w:rsid w:val="00B95A27"/>
    <w:rsid w:val="00B96B8F"/>
    <w:rsid w:val="00B9728F"/>
    <w:rsid w:val="00BA03A6"/>
    <w:rsid w:val="00BA43AC"/>
    <w:rsid w:val="00BA707B"/>
    <w:rsid w:val="00BB0C5E"/>
    <w:rsid w:val="00BB1C90"/>
    <w:rsid w:val="00BB3AC1"/>
    <w:rsid w:val="00BB3D31"/>
    <w:rsid w:val="00BB7026"/>
    <w:rsid w:val="00BB78FE"/>
    <w:rsid w:val="00BB7B35"/>
    <w:rsid w:val="00BC2AC5"/>
    <w:rsid w:val="00BC4F45"/>
    <w:rsid w:val="00BC641A"/>
    <w:rsid w:val="00BC7731"/>
    <w:rsid w:val="00BC7AB3"/>
    <w:rsid w:val="00BD1B90"/>
    <w:rsid w:val="00BD4559"/>
    <w:rsid w:val="00BD4F2A"/>
    <w:rsid w:val="00BD6055"/>
    <w:rsid w:val="00BD60FE"/>
    <w:rsid w:val="00BE0C23"/>
    <w:rsid w:val="00BE159E"/>
    <w:rsid w:val="00BE3245"/>
    <w:rsid w:val="00BE5733"/>
    <w:rsid w:val="00BE6AF6"/>
    <w:rsid w:val="00BF06E1"/>
    <w:rsid w:val="00BF1BF1"/>
    <w:rsid w:val="00BF23C0"/>
    <w:rsid w:val="00BF272B"/>
    <w:rsid w:val="00BF29CC"/>
    <w:rsid w:val="00BF2FC4"/>
    <w:rsid w:val="00BF3DDB"/>
    <w:rsid w:val="00BF5419"/>
    <w:rsid w:val="00BF7602"/>
    <w:rsid w:val="00BF7E48"/>
    <w:rsid w:val="00C0010B"/>
    <w:rsid w:val="00C02A0B"/>
    <w:rsid w:val="00C03CF5"/>
    <w:rsid w:val="00C04640"/>
    <w:rsid w:val="00C04E3C"/>
    <w:rsid w:val="00C05C2D"/>
    <w:rsid w:val="00C06155"/>
    <w:rsid w:val="00C06E50"/>
    <w:rsid w:val="00C07363"/>
    <w:rsid w:val="00C10AA1"/>
    <w:rsid w:val="00C127EB"/>
    <w:rsid w:val="00C15EB3"/>
    <w:rsid w:val="00C169CF"/>
    <w:rsid w:val="00C2022D"/>
    <w:rsid w:val="00C2349F"/>
    <w:rsid w:val="00C2365D"/>
    <w:rsid w:val="00C238DE"/>
    <w:rsid w:val="00C23D14"/>
    <w:rsid w:val="00C24BE4"/>
    <w:rsid w:val="00C24C09"/>
    <w:rsid w:val="00C24C46"/>
    <w:rsid w:val="00C24E0C"/>
    <w:rsid w:val="00C250C7"/>
    <w:rsid w:val="00C26961"/>
    <w:rsid w:val="00C26F36"/>
    <w:rsid w:val="00C27CD0"/>
    <w:rsid w:val="00C32F38"/>
    <w:rsid w:val="00C42069"/>
    <w:rsid w:val="00C42220"/>
    <w:rsid w:val="00C43848"/>
    <w:rsid w:val="00C456AC"/>
    <w:rsid w:val="00C46031"/>
    <w:rsid w:val="00C476AD"/>
    <w:rsid w:val="00C47CDE"/>
    <w:rsid w:val="00C53A4A"/>
    <w:rsid w:val="00C54066"/>
    <w:rsid w:val="00C5434D"/>
    <w:rsid w:val="00C5458A"/>
    <w:rsid w:val="00C55661"/>
    <w:rsid w:val="00C57B42"/>
    <w:rsid w:val="00C617F7"/>
    <w:rsid w:val="00C63943"/>
    <w:rsid w:val="00C642FE"/>
    <w:rsid w:val="00C6515B"/>
    <w:rsid w:val="00C65322"/>
    <w:rsid w:val="00C66210"/>
    <w:rsid w:val="00C66250"/>
    <w:rsid w:val="00C67C43"/>
    <w:rsid w:val="00C710C7"/>
    <w:rsid w:val="00C76545"/>
    <w:rsid w:val="00C76FCE"/>
    <w:rsid w:val="00C8401A"/>
    <w:rsid w:val="00C86416"/>
    <w:rsid w:val="00C87A50"/>
    <w:rsid w:val="00C9016C"/>
    <w:rsid w:val="00C9083D"/>
    <w:rsid w:val="00C911BB"/>
    <w:rsid w:val="00C91DE8"/>
    <w:rsid w:val="00C9257D"/>
    <w:rsid w:val="00C92B5D"/>
    <w:rsid w:val="00C92F79"/>
    <w:rsid w:val="00C966AE"/>
    <w:rsid w:val="00CA0C12"/>
    <w:rsid w:val="00CA544C"/>
    <w:rsid w:val="00CA6D9A"/>
    <w:rsid w:val="00CA6E15"/>
    <w:rsid w:val="00CA7E73"/>
    <w:rsid w:val="00CB0E52"/>
    <w:rsid w:val="00CB3E45"/>
    <w:rsid w:val="00CB4E16"/>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113B"/>
    <w:rsid w:val="00CF3B5D"/>
    <w:rsid w:val="00CF473D"/>
    <w:rsid w:val="00CF5444"/>
    <w:rsid w:val="00CF5A8D"/>
    <w:rsid w:val="00CF60CB"/>
    <w:rsid w:val="00CF77C4"/>
    <w:rsid w:val="00D014B0"/>
    <w:rsid w:val="00D01A7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47AFC"/>
    <w:rsid w:val="00D505D6"/>
    <w:rsid w:val="00D50A1F"/>
    <w:rsid w:val="00D51402"/>
    <w:rsid w:val="00D52357"/>
    <w:rsid w:val="00D52608"/>
    <w:rsid w:val="00D52CAF"/>
    <w:rsid w:val="00D5357C"/>
    <w:rsid w:val="00D540C5"/>
    <w:rsid w:val="00D55D57"/>
    <w:rsid w:val="00D5799D"/>
    <w:rsid w:val="00D57FDC"/>
    <w:rsid w:val="00D60416"/>
    <w:rsid w:val="00D604D3"/>
    <w:rsid w:val="00D61DF1"/>
    <w:rsid w:val="00D64EE7"/>
    <w:rsid w:val="00D671C9"/>
    <w:rsid w:val="00D6722E"/>
    <w:rsid w:val="00D67640"/>
    <w:rsid w:val="00D70920"/>
    <w:rsid w:val="00D73B6B"/>
    <w:rsid w:val="00D74CDA"/>
    <w:rsid w:val="00D75115"/>
    <w:rsid w:val="00D762AE"/>
    <w:rsid w:val="00D807ED"/>
    <w:rsid w:val="00D817FB"/>
    <w:rsid w:val="00D81914"/>
    <w:rsid w:val="00D829E6"/>
    <w:rsid w:val="00D82DAE"/>
    <w:rsid w:val="00D83BE9"/>
    <w:rsid w:val="00D844A0"/>
    <w:rsid w:val="00D84DC1"/>
    <w:rsid w:val="00D854DF"/>
    <w:rsid w:val="00D86EBA"/>
    <w:rsid w:val="00D87850"/>
    <w:rsid w:val="00D904BD"/>
    <w:rsid w:val="00D91398"/>
    <w:rsid w:val="00D93976"/>
    <w:rsid w:val="00D94074"/>
    <w:rsid w:val="00D94E7D"/>
    <w:rsid w:val="00D95999"/>
    <w:rsid w:val="00D974F3"/>
    <w:rsid w:val="00DA0106"/>
    <w:rsid w:val="00DA1D20"/>
    <w:rsid w:val="00DA2A7E"/>
    <w:rsid w:val="00DA390A"/>
    <w:rsid w:val="00DA428A"/>
    <w:rsid w:val="00DA525D"/>
    <w:rsid w:val="00DA6001"/>
    <w:rsid w:val="00DA6080"/>
    <w:rsid w:val="00DA6E49"/>
    <w:rsid w:val="00DA7789"/>
    <w:rsid w:val="00DA7BC2"/>
    <w:rsid w:val="00DA7EED"/>
    <w:rsid w:val="00DB2C4A"/>
    <w:rsid w:val="00DB55DB"/>
    <w:rsid w:val="00DB58D6"/>
    <w:rsid w:val="00DB5B91"/>
    <w:rsid w:val="00DB6144"/>
    <w:rsid w:val="00DB6288"/>
    <w:rsid w:val="00DB6709"/>
    <w:rsid w:val="00DC1C26"/>
    <w:rsid w:val="00DC2073"/>
    <w:rsid w:val="00DC61EB"/>
    <w:rsid w:val="00DC6788"/>
    <w:rsid w:val="00DD187E"/>
    <w:rsid w:val="00DD36EA"/>
    <w:rsid w:val="00DD3AE7"/>
    <w:rsid w:val="00DD6DE2"/>
    <w:rsid w:val="00DE0389"/>
    <w:rsid w:val="00DE16EF"/>
    <w:rsid w:val="00DE30E5"/>
    <w:rsid w:val="00DE327B"/>
    <w:rsid w:val="00DE6648"/>
    <w:rsid w:val="00DE70C7"/>
    <w:rsid w:val="00DE72AB"/>
    <w:rsid w:val="00DE72C5"/>
    <w:rsid w:val="00DF19DF"/>
    <w:rsid w:val="00DF5E72"/>
    <w:rsid w:val="00DF617F"/>
    <w:rsid w:val="00DF6236"/>
    <w:rsid w:val="00DF7764"/>
    <w:rsid w:val="00E01AAE"/>
    <w:rsid w:val="00E04D80"/>
    <w:rsid w:val="00E066E6"/>
    <w:rsid w:val="00E068CF"/>
    <w:rsid w:val="00E07958"/>
    <w:rsid w:val="00E10466"/>
    <w:rsid w:val="00E104EA"/>
    <w:rsid w:val="00E13978"/>
    <w:rsid w:val="00E21EC7"/>
    <w:rsid w:val="00E227B8"/>
    <w:rsid w:val="00E23526"/>
    <w:rsid w:val="00E2490B"/>
    <w:rsid w:val="00E26776"/>
    <w:rsid w:val="00E27B4E"/>
    <w:rsid w:val="00E30887"/>
    <w:rsid w:val="00E31126"/>
    <w:rsid w:val="00E32280"/>
    <w:rsid w:val="00E3291D"/>
    <w:rsid w:val="00E33155"/>
    <w:rsid w:val="00E33422"/>
    <w:rsid w:val="00E3618F"/>
    <w:rsid w:val="00E37EC0"/>
    <w:rsid w:val="00E45F9C"/>
    <w:rsid w:val="00E46DCE"/>
    <w:rsid w:val="00E50892"/>
    <w:rsid w:val="00E525A2"/>
    <w:rsid w:val="00E5289E"/>
    <w:rsid w:val="00E54C68"/>
    <w:rsid w:val="00E56AA1"/>
    <w:rsid w:val="00E56DD2"/>
    <w:rsid w:val="00E61209"/>
    <w:rsid w:val="00E615D4"/>
    <w:rsid w:val="00E62BDD"/>
    <w:rsid w:val="00E64BEC"/>
    <w:rsid w:val="00E656F1"/>
    <w:rsid w:val="00E672F6"/>
    <w:rsid w:val="00E7052B"/>
    <w:rsid w:val="00E7187F"/>
    <w:rsid w:val="00E72B0E"/>
    <w:rsid w:val="00E74240"/>
    <w:rsid w:val="00E75DC8"/>
    <w:rsid w:val="00E76EB6"/>
    <w:rsid w:val="00E7780E"/>
    <w:rsid w:val="00E81189"/>
    <w:rsid w:val="00E8241E"/>
    <w:rsid w:val="00E84389"/>
    <w:rsid w:val="00E84C7E"/>
    <w:rsid w:val="00E87647"/>
    <w:rsid w:val="00E876D1"/>
    <w:rsid w:val="00E92364"/>
    <w:rsid w:val="00E92830"/>
    <w:rsid w:val="00E9293B"/>
    <w:rsid w:val="00E93169"/>
    <w:rsid w:val="00E9579F"/>
    <w:rsid w:val="00EA1519"/>
    <w:rsid w:val="00EA3989"/>
    <w:rsid w:val="00EA45EF"/>
    <w:rsid w:val="00EA47D9"/>
    <w:rsid w:val="00EA63D7"/>
    <w:rsid w:val="00EB07F0"/>
    <w:rsid w:val="00EB092D"/>
    <w:rsid w:val="00EB7989"/>
    <w:rsid w:val="00EB7F08"/>
    <w:rsid w:val="00EC06A8"/>
    <w:rsid w:val="00EC1664"/>
    <w:rsid w:val="00EC3758"/>
    <w:rsid w:val="00EC46BA"/>
    <w:rsid w:val="00EC4F5B"/>
    <w:rsid w:val="00EC63D2"/>
    <w:rsid w:val="00ED0535"/>
    <w:rsid w:val="00ED3788"/>
    <w:rsid w:val="00ED5A10"/>
    <w:rsid w:val="00ED7408"/>
    <w:rsid w:val="00ED7F38"/>
    <w:rsid w:val="00EE0668"/>
    <w:rsid w:val="00EE271B"/>
    <w:rsid w:val="00EE2E3E"/>
    <w:rsid w:val="00EE3F2B"/>
    <w:rsid w:val="00EE4039"/>
    <w:rsid w:val="00EE617F"/>
    <w:rsid w:val="00EE6293"/>
    <w:rsid w:val="00EE649C"/>
    <w:rsid w:val="00EE6B06"/>
    <w:rsid w:val="00EE73D6"/>
    <w:rsid w:val="00EF0B75"/>
    <w:rsid w:val="00EF1882"/>
    <w:rsid w:val="00EF1E83"/>
    <w:rsid w:val="00EF25B3"/>
    <w:rsid w:val="00EF2E96"/>
    <w:rsid w:val="00EF35B6"/>
    <w:rsid w:val="00EF39C1"/>
    <w:rsid w:val="00EF4257"/>
    <w:rsid w:val="00EF5C53"/>
    <w:rsid w:val="00EF6729"/>
    <w:rsid w:val="00F0119B"/>
    <w:rsid w:val="00F05863"/>
    <w:rsid w:val="00F156B8"/>
    <w:rsid w:val="00F17338"/>
    <w:rsid w:val="00F17B5C"/>
    <w:rsid w:val="00F21039"/>
    <w:rsid w:val="00F21885"/>
    <w:rsid w:val="00F253AA"/>
    <w:rsid w:val="00F2719B"/>
    <w:rsid w:val="00F27373"/>
    <w:rsid w:val="00F31BB4"/>
    <w:rsid w:val="00F330D4"/>
    <w:rsid w:val="00F35484"/>
    <w:rsid w:val="00F41E02"/>
    <w:rsid w:val="00F4437C"/>
    <w:rsid w:val="00F4491B"/>
    <w:rsid w:val="00F45AEC"/>
    <w:rsid w:val="00F46434"/>
    <w:rsid w:val="00F50BAA"/>
    <w:rsid w:val="00F51D57"/>
    <w:rsid w:val="00F53675"/>
    <w:rsid w:val="00F5568E"/>
    <w:rsid w:val="00F558DB"/>
    <w:rsid w:val="00F55B2A"/>
    <w:rsid w:val="00F5753A"/>
    <w:rsid w:val="00F57DCD"/>
    <w:rsid w:val="00F604CB"/>
    <w:rsid w:val="00F62474"/>
    <w:rsid w:val="00F63044"/>
    <w:rsid w:val="00F636DC"/>
    <w:rsid w:val="00F63AC7"/>
    <w:rsid w:val="00F656CA"/>
    <w:rsid w:val="00F73C96"/>
    <w:rsid w:val="00F74755"/>
    <w:rsid w:val="00F76429"/>
    <w:rsid w:val="00F80E13"/>
    <w:rsid w:val="00F8147B"/>
    <w:rsid w:val="00F81E91"/>
    <w:rsid w:val="00F81FCF"/>
    <w:rsid w:val="00F84EA5"/>
    <w:rsid w:val="00F85664"/>
    <w:rsid w:val="00F86E25"/>
    <w:rsid w:val="00F87C2B"/>
    <w:rsid w:val="00F87C4D"/>
    <w:rsid w:val="00F87E6E"/>
    <w:rsid w:val="00F932A7"/>
    <w:rsid w:val="00F938F9"/>
    <w:rsid w:val="00F93C2D"/>
    <w:rsid w:val="00F93C60"/>
    <w:rsid w:val="00F9417B"/>
    <w:rsid w:val="00FA02B6"/>
    <w:rsid w:val="00FA1817"/>
    <w:rsid w:val="00FA2588"/>
    <w:rsid w:val="00FA4047"/>
    <w:rsid w:val="00FA5D90"/>
    <w:rsid w:val="00FA73AB"/>
    <w:rsid w:val="00FB1065"/>
    <w:rsid w:val="00FB1294"/>
    <w:rsid w:val="00FB373F"/>
    <w:rsid w:val="00FB406D"/>
    <w:rsid w:val="00FB5887"/>
    <w:rsid w:val="00FB73A8"/>
    <w:rsid w:val="00FC11AD"/>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260C"/>
    <w:rsid w:val="00FE2642"/>
    <w:rsid w:val="00FE26CF"/>
    <w:rsid w:val="00FE528A"/>
    <w:rsid w:val="00FE5AC1"/>
    <w:rsid w:val="00FE6EA8"/>
    <w:rsid w:val="00FE702D"/>
    <w:rsid w:val="00FE7414"/>
    <w:rsid w:val="00FE7AAB"/>
    <w:rsid w:val="00FF06A5"/>
    <w:rsid w:val="00FF1E23"/>
    <w:rsid w:val="00FF3784"/>
    <w:rsid w:val="00FF44A3"/>
    <w:rsid w:val="00FF5072"/>
    <w:rsid w:val="00FF7FB5"/>
    <w:rsid w:val="070E2AA4"/>
    <w:rsid w:val="0EFE233F"/>
    <w:rsid w:val="18047589"/>
    <w:rsid w:val="23EC3E00"/>
    <w:rsid w:val="28A6399D"/>
    <w:rsid w:val="34DB2740"/>
    <w:rsid w:val="370637B5"/>
    <w:rsid w:val="490C0662"/>
    <w:rsid w:val="520B2179"/>
    <w:rsid w:val="56746CFF"/>
    <w:rsid w:val="5963260A"/>
    <w:rsid w:val="63C442F3"/>
    <w:rsid w:val="6A6538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A9534-0C33-4422-A630-B14709F93D8B}">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1</Pages>
  <Words>4559</Words>
  <Characters>25990</Characters>
  <Lines>216</Lines>
  <Paragraphs>60</Paragraphs>
  <ScaleCrop>false</ScaleCrop>
  <LinksUpToDate>false</LinksUpToDate>
  <CharactersWithSpaces>30489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2023-01-30T07:44:00Z</dcterms:created>
  <dc:creator>王晓明</dc:creator>
  <cp:lastModifiedBy>陈晨</cp:lastModifiedBy>
  <cp:lastPrinted>2023-02-27T07:41:00Z</cp:lastPrinted>
  <dcterms:modified xsi:type="dcterms:W3CDTF">2023-02-27T08:51:40Z</dcterms:modified>
  <dc:title>产品说明书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