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92" w:rsidRPr="006A19ED" w:rsidRDefault="00D819EE" w:rsidP="00DE2592">
      <w:pPr>
        <w:widowControl/>
        <w:spacing w:before="100" w:beforeAutospacing="1" w:after="225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/>
          <w:b/>
          <w:bCs/>
          <w:kern w:val="36"/>
          <w:sz w:val="32"/>
          <w:szCs w:val="32"/>
        </w:rPr>
        <w:t>新昌</w:t>
      </w:r>
      <w:r w:rsidR="001F2B08" w:rsidRPr="001F2B08">
        <w:rPr>
          <w:rFonts w:ascii="宋体" w:eastAsia="宋体" w:hAnsi="宋体" w:cs="宋体"/>
          <w:b/>
          <w:bCs/>
          <w:kern w:val="36"/>
          <w:sz w:val="32"/>
          <w:szCs w:val="32"/>
        </w:rPr>
        <w:t>农商银行净值型理财产品</w:t>
      </w:r>
      <w:r w:rsidR="00EE7A4F" w:rsidRPr="006A19E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估值公告</w:t>
      </w:r>
    </w:p>
    <w:p w:rsidR="00EE7A4F" w:rsidRPr="006A19ED" w:rsidRDefault="00EE7A4F" w:rsidP="00DE25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8929D3" w:rsidP="00DE259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D819EE" w:rsidRPr="006A19ED" w:rsidTr="008929D3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D819E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="00C40BD8"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  <w:r w:rsidR="001F2B08">
              <w:rPr>
                <w:rFonts w:ascii="宋体" w:eastAsia="宋体" w:hAnsi="宋体" w:cs="宋体" w:hint="eastAsia"/>
                <w:kern w:val="0"/>
                <w:szCs w:val="21"/>
              </w:rPr>
              <w:t>丰收信福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1号2020年第1期人民币</w:t>
            </w:r>
            <w:r w:rsidR="00DE2592"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="00D819EE">
              <w:rPr>
                <w:rFonts w:ascii="宋体" w:eastAsia="宋体" w:hAnsi="宋体" w:cs="宋体"/>
                <w:kern w:val="0"/>
                <w:szCs w:val="21"/>
              </w:rPr>
              <w:t>0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 w:rsidR="005B1172"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D819EE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2592" w:rsidRPr="006A19ED" w:rsidRDefault="00DE25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E7A4F" w:rsidRPr="006A19ED" w:rsidRDefault="00EE7A4F" w:rsidP="008929D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EE7A4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6A19ED" w:rsidRPr="006A19ED" w:rsidTr="00EE7A4F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250B83"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8F49BC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1.00047624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E7A4F" w:rsidRPr="006A19ED" w:rsidRDefault="00D819EE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C0C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3F229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5-29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0CB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1.00103475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Default="007C0C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3F229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C0CB1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0.99849451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04A3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0.99935297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E939B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1.00011147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E367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4E367D">
            <w:pPr>
              <w:jc w:val="center"/>
              <w:rPr>
                <w:sz w:val="20"/>
                <w:szCs w:val="20"/>
              </w:rPr>
            </w:pPr>
            <w:r w:rsidRPr="004E367D">
              <w:rPr>
                <w:rFonts w:hint="eastAsia"/>
                <w:sz w:val="20"/>
                <w:szCs w:val="20"/>
              </w:rPr>
              <w:t>1.00045833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774CDF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4E367D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1.00182830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6A420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1.00128723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4D1CF0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1.00194570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2E660D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1.00310390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0967B1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1.00326250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9A70C5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1.00402085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DE7CE2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1.00547881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DE7CE2" w:rsidRDefault="00DE7CE2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3.7440</w:t>
            </w:r>
          </w:p>
        </w:tc>
      </w:tr>
      <w:tr w:rsidR="004A0D53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1.00643689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E7A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  <w:tr w:rsidR="001049E7" w:rsidRPr="006A19ED" w:rsidTr="007C0CB1">
        <w:trPr>
          <w:trHeight w:val="152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1.00679521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E7A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3.7740</w:t>
            </w:r>
          </w:p>
        </w:tc>
      </w:tr>
    </w:tbl>
    <w:p w:rsidR="007C0CB1" w:rsidRPr="005F53A9" w:rsidRDefault="005F53A9" w:rsidP="005F53A9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C0CB1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丰收信福1号2020年第2期人民币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C1125120000059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05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C0CB1" w:rsidRPr="006A19ED" w:rsidRDefault="007C0CB1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C0CB1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C0CB1" w:rsidRPr="006A19ED" w:rsidTr="00904A37">
        <w:trPr>
          <w:trHeight w:val="434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5-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746251" w:rsidRDefault="00746251" w:rsidP="0074625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C0CB1" w:rsidRPr="006A19ED" w:rsidRDefault="007C0C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3F2292" w:rsidRPr="006A19ED" w:rsidTr="00904A37">
        <w:trPr>
          <w:trHeight w:val="540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2020-06-05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4625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0.99745664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Default="003F2292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04A37" w:rsidRPr="006A19ED" w:rsidTr="00E939B5">
        <w:trPr>
          <w:trHeight w:val="52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904A37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0.99831416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0.99907178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E367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0.99941822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774CDF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1.00078669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6A420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1.00024618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D1CF0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1.00090389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2E660D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1.00206082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0967B1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Pr="000967B1" w:rsidRDefault="000967B1" w:rsidP="000967B1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1.00221919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9A70C5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1.00297664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E04A4B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1.00443301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4A0D53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0967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1.00539008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7C0CB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  <w:tr w:rsidR="001049E7" w:rsidRPr="006A19ED" w:rsidTr="004E367D">
        <w:trPr>
          <w:trHeight w:val="455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0967B1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1.00574801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7C0CB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3.85</w:t>
            </w:r>
          </w:p>
        </w:tc>
      </w:tr>
    </w:tbl>
    <w:p w:rsidR="00E939B5" w:rsidRDefault="00E939B5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3F2292" w:rsidRPr="005F53A9" w:rsidRDefault="003F2292" w:rsidP="003F2292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3F2292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04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3F2292" w:rsidRPr="006A19ED" w:rsidRDefault="003F2292" w:rsidP="003F2292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3F2292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3F2292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  <w:r w:rsidR="00904A3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746251" w:rsidRDefault="003F2292" w:rsidP="003F2292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0.99899411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F2292" w:rsidRPr="006A19ED" w:rsidRDefault="003F2292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904A37">
            <w:pPr>
              <w:jc w:val="center"/>
              <w:rPr>
                <w:sz w:val="20"/>
                <w:szCs w:val="20"/>
              </w:rPr>
            </w:pPr>
            <w:r w:rsidRPr="00904A37">
              <w:rPr>
                <w:rFonts w:hint="eastAsia"/>
                <w:sz w:val="20"/>
                <w:szCs w:val="20"/>
              </w:rPr>
              <w:t>0.99985292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1.00061168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1.00095861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1.00232912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1.00178778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1.00244646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1.00360511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1.00376371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1.00452231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1.00598087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1.00693038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1.00729786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3F2292" w:rsidRDefault="003F2292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904A37" w:rsidRPr="005F53A9" w:rsidRDefault="00904A37" w:rsidP="00904A3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04A3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04A37" w:rsidRPr="006A19ED" w:rsidRDefault="00904A37" w:rsidP="00904A3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04A3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04A3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746251" w:rsidRDefault="00904A37" w:rsidP="00904A3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1.00009413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04A37" w:rsidRPr="006A19ED" w:rsidRDefault="00904A3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E939B5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1.00085306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1.00120012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1.00257091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1.00202944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1.00268825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1.00384711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1.00400573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1.00476446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1.00622329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1.00718198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1.00754050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939B5" w:rsidRPr="005F53A9" w:rsidRDefault="00E939B5" w:rsidP="00E939B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939B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SXXCFSXF01202005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丰收信福1号2020年第5期人民币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C1125120000069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939B5" w:rsidRPr="006A19ED" w:rsidRDefault="00E939B5" w:rsidP="00E939B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939B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939B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06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746251" w:rsidRDefault="00E939B5" w:rsidP="00E939B5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939B5" w:rsidRPr="006A19ED" w:rsidRDefault="00E939B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E367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2020-06-28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Pr="004E367D" w:rsidRDefault="004E367D" w:rsidP="004E367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1.00046818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E367D" w:rsidRDefault="004E367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1.00185158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6A420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1.00132979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6A4207" w:rsidRDefault="006A420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1.00200728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1.00318445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1.00336220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1.00413958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1.00561652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4E367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1.00659374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4E367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1.00697129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</w:tbl>
    <w:p w:rsidR="00E939B5" w:rsidRDefault="00E939B5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774CDF" w:rsidRPr="005F53A9" w:rsidRDefault="00774CDF" w:rsidP="00774CDF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774CDF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SXXCFSXF01202006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丰信福1号2020年第6期人民币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774CDF" w:rsidRPr="006A19ED" w:rsidRDefault="00774CDF" w:rsidP="00774CDF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774CDF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Pr="006A19ED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774CDF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</w:t>
            </w:r>
            <w:r w:rsidR="009C7C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07-03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774CDF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</w:t>
            </w:r>
            <w:r w:rsidR="009C7C26">
              <w:rPr>
                <w:rFonts w:hint="eastAsia"/>
                <w:sz w:val="20"/>
                <w:szCs w:val="20"/>
              </w:rPr>
              <w:t>00089541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774CDF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</w:t>
            </w:r>
            <w:r w:rsidR="00774C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3.774</w:t>
            </w:r>
          </w:p>
        </w:tc>
      </w:tr>
      <w:tr w:rsidR="00B1482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1.00037414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B14820" w:rsidRDefault="00B1482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1.00105094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0967B1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0967B1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1.00240451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0967B1" w:rsidRDefault="001C5C39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1.00318112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1.00465660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1.00563284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1.00601003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A70C5" w:rsidRPr="005F53A9" w:rsidRDefault="009A70C5" w:rsidP="009A70C5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A70C5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SXXCFSXF01202007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丰信福1号2020年第7期人民币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C1125120000078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09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A70C5" w:rsidRPr="006A19ED" w:rsidRDefault="009A70C5" w:rsidP="009A70C5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A70C5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Pr="006A19ED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2020-07-10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0.99989706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1.00057354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1.00174894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336445" w:rsidP="00336445">
            <w:pPr>
              <w:jc w:val="center"/>
              <w:rPr>
                <w:sz w:val="20"/>
                <w:szCs w:val="20"/>
              </w:rPr>
            </w:pPr>
            <w:r w:rsidRPr="00336445">
              <w:rPr>
                <w:rFonts w:hint="eastAsia"/>
                <w:sz w:val="20"/>
                <w:szCs w:val="20"/>
              </w:rPr>
              <w:t>1.00192643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9A70C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1.00270265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A70C5" w:rsidRDefault="009A70C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1.00417738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1.00515313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1049E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1.00553011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D1CF0" w:rsidRPr="005F53A9" w:rsidRDefault="004D1CF0" w:rsidP="004D1CF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D1CF0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SXXCFSXF01202008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丰信福1号2020年第8期人民币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D1CF0" w:rsidRPr="006A19ED" w:rsidRDefault="004D1CF0" w:rsidP="004D1CF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D1CF0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Pr="006A19ED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D1CF0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2020-07-17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1.00019635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D1CF0" w:rsidRDefault="004D1CF0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1.00137129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1.00154870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336445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1.00232462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336445" w:rsidRDefault="00336445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1.00379876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1.00477412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1.00515095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7C0CB1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2E660D" w:rsidRPr="005F53A9" w:rsidRDefault="002E660D" w:rsidP="002E660D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2E660D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SXXCFSXF01202009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丰信福1号2020年第9期人民币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2E660D" w:rsidRPr="006A19ED" w:rsidRDefault="002E660D" w:rsidP="002E660D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2E660D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Pr="006A19E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2E660D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2020-07-24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1.00029577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2E660D" w:rsidRDefault="002E660D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1.00047299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1.00124804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1.00272057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1.00369486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1.00407128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SXXCFSXF01202010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丰信福1号2020年第10期人民币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C1125120000085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07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2020-07-31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860367" w:rsidRDefault="00860367" w:rsidP="0086036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1.00009645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1.00087120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1.00234314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1.00331704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1.00369332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774CDF" w:rsidRDefault="00774CDF" w:rsidP="002E660D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860367" w:rsidRPr="005F53A9" w:rsidRDefault="00860367" w:rsidP="00860367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860367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SXXCFSXF01202011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86036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丰信福1号2020年第11期人民币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C1125120000089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06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860367" w:rsidRPr="006A19ED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860367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Pr="006A19ED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86036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2020-08-07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1.00009637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860367" w:rsidRDefault="00860367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1.00156714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1.00254025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1.00291623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860367" w:rsidRDefault="00860367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04A4B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kern w:val="0"/>
          <w:sz w:val="28"/>
          <w:szCs w:val="28"/>
        </w:rPr>
      </w:pPr>
    </w:p>
    <w:p w:rsidR="00E04A4B" w:rsidRPr="005F53A9" w:rsidRDefault="00E04A4B" w:rsidP="00E04A4B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E04A4B" w:rsidRPr="006A19ED" w:rsidTr="00E04A4B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1D31CA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SXXCFSXF01202012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 w:rsidR="001D31CA">
              <w:rPr>
                <w:rFonts w:ascii="宋体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E04A4B" w:rsidRPr="006A19ED" w:rsidRDefault="00E04A4B" w:rsidP="00E04A4B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E04A4B" w:rsidRPr="006A19ED" w:rsidTr="00E04A4B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Pr="006A19ED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E04A4B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2020-08-14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</w:t>
            </w:r>
            <w:r w:rsidR="001D31CA">
              <w:rPr>
                <w:rFonts w:hint="eastAsia"/>
                <w:sz w:val="20"/>
                <w:szCs w:val="20"/>
              </w:rPr>
              <w:t>009622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E04A4B" w:rsidRDefault="00E04A4B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4A0D53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1.00106790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E04A4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E04A4B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1.00144330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E04A4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E04A4B" w:rsidRDefault="00E04A4B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4A0D53" w:rsidRPr="005F53A9" w:rsidRDefault="004A0D53" w:rsidP="004A0D53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4A0D53" w:rsidRPr="006A19ED" w:rsidTr="001049E7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SXXCFSXF01202013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丰信福1号2020年第13期人民币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4A0D53" w:rsidRPr="006A19ED" w:rsidRDefault="004A0D53" w:rsidP="004A0D5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C1125120000093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4A0D53" w:rsidRPr="006A19ED" w:rsidRDefault="004A0D53" w:rsidP="004A0D53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4A0D53" w:rsidRPr="006A19ED" w:rsidTr="001049E7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Pr="006A19ED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4A0D53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2020-8-21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1.00009612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4A0D53" w:rsidRDefault="004A0D53" w:rsidP="001049E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  <w:tr w:rsidR="001049E7" w:rsidRPr="006A19ED" w:rsidTr="001049E7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1049E7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1.00047116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1049E7" w:rsidRDefault="009C0220" w:rsidP="001049E7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4A0D53" w:rsidRDefault="004A0D53" w:rsidP="00860367">
      <w:pPr>
        <w:widowControl/>
        <w:spacing w:before="150" w:line="375" w:lineRule="atLeast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9C0220" w:rsidRPr="005F53A9" w:rsidRDefault="009C0220" w:rsidP="009C0220">
      <w:pPr>
        <w:widowControl/>
        <w:spacing w:before="100" w:beforeAutospacing="1" w:after="225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产品基本信息：</w:t>
      </w:r>
    </w:p>
    <w:tbl>
      <w:tblPr>
        <w:tblW w:w="10636" w:type="dxa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8"/>
        <w:gridCol w:w="1620"/>
        <w:gridCol w:w="1382"/>
        <w:gridCol w:w="1503"/>
        <w:gridCol w:w="1319"/>
        <w:gridCol w:w="1249"/>
      </w:tblGrid>
      <w:tr w:rsidR="009C0220" w:rsidRPr="006A19ED" w:rsidTr="008A5E42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产品代码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理财产品登记编码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8A5E42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期限(天)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产品类型</w:t>
            </w:r>
          </w:p>
        </w:tc>
      </w:tr>
      <w:tr w:rsidR="009C0220" w:rsidRPr="006A19ED" w:rsidTr="008A5E42">
        <w:trPr>
          <w:jc w:val="center"/>
        </w:trPr>
        <w:tc>
          <w:tcPr>
            <w:tcW w:w="128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SXXCFSXF01202014</w:t>
            </w:r>
          </w:p>
        </w:tc>
        <w:tc>
          <w:tcPr>
            <w:tcW w:w="2007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新昌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农商银行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丰信福1号2020年第14期人民币</w:t>
            </w: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理财产品</w:t>
            </w:r>
          </w:p>
        </w:tc>
        <w:tc>
          <w:tcPr>
            <w:tcW w:w="1633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4" w:space="0" w:color="4472C4" w:themeColor="accent1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C1125120000094</w:t>
            </w:r>
          </w:p>
        </w:tc>
        <w:tc>
          <w:tcPr>
            <w:tcW w:w="1413" w:type="dxa"/>
            <w:tcBorders>
              <w:top w:val="single" w:sz="6" w:space="0" w:color="0077CC"/>
              <w:left w:val="single" w:sz="4" w:space="0" w:color="4472C4" w:themeColor="accent1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2020-08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54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  <w:r w:rsidRPr="006A19ED"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08</w:t>
            </w:r>
            <w:r>
              <w:rPr>
                <w:rFonts w:ascii="宋体" w:eastAsia="宋体" w:hAnsi="宋体" w:cs="宋体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40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365</w:t>
            </w:r>
          </w:p>
        </w:tc>
        <w:tc>
          <w:tcPr>
            <w:tcW w:w="1348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Cs w:val="21"/>
              </w:rPr>
              <w:t>封闭式净值型</w:t>
            </w:r>
          </w:p>
        </w:tc>
      </w:tr>
    </w:tbl>
    <w:p w:rsidR="009C0220" w:rsidRPr="006A19ED" w:rsidRDefault="009C0220" w:rsidP="009C0220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估值日产品收益及净值表现如下表所示：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19"/>
        <w:gridCol w:w="2109"/>
        <w:gridCol w:w="4395"/>
      </w:tblGrid>
      <w:tr w:rsidR="009C0220" w:rsidRPr="006A19ED" w:rsidTr="008A5E42">
        <w:trPr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估值日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产品单位净值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Pr="006A19ED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A19E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业绩比较基准(%)</w:t>
            </w:r>
          </w:p>
        </w:tc>
      </w:tr>
      <w:tr w:rsidR="009C0220" w:rsidRPr="006A19ED" w:rsidTr="008A5E42">
        <w:trPr>
          <w:trHeight w:val="613"/>
          <w:jc w:val="center"/>
        </w:trPr>
        <w:tc>
          <w:tcPr>
            <w:tcW w:w="171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2020-8-28</w:t>
            </w:r>
          </w:p>
        </w:tc>
        <w:tc>
          <w:tcPr>
            <w:tcW w:w="2109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8A5E4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0.99999685</w:t>
            </w:r>
          </w:p>
        </w:tc>
        <w:tc>
          <w:tcPr>
            <w:tcW w:w="4395" w:type="dxa"/>
            <w:tcBorders>
              <w:top w:val="single" w:sz="6" w:space="0" w:color="0077CC"/>
              <w:left w:val="single" w:sz="6" w:space="0" w:color="0077CC"/>
              <w:bottom w:val="single" w:sz="6" w:space="0" w:color="0077CC"/>
              <w:right w:val="single" w:sz="6" w:space="0" w:color="0077CC"/>
            </w:tcBorders>
            <w:vAlign w:val="center"/>
            <w:hideMark/>
          </w:tcPr>
          <w:p w:rsidR="009C0220" w:rsidRDefault="009C0220" w:rsidP="008A5E4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3.5-3.774</w:t>
            </w:r>
          </w:p>
        </w:tc>
      </w:tr>
    </w:tbl>
    <w:p w:rsidR="009C0220" w:rsidRDefault="009C0220" w:rsidP="00860367">
      <w:pPr>
        <w:widowControl/>
        <w:spacing w:before="150" w:line="375" w:lineRule="atLeast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EE7A4F" w:rsidRPr="006A19ED" w:rsidRDefault="00EE7A4F" w:rsidP="008929D3">
      <w:pPr>
        <w:widowControl/>
        <w:spacing w:before="150" w:line="375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说明：公告中的“业绩比较基准”为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该理财产品说明书中所设置的值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估值日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一般为周五，遇法定节假日以实际公告为准，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公告日</w:t>
      </w:r>
      <w:r w:rsidR="00250B83">
        <w:rPr>
          <w:rFonts w:ascii="宋体" w:eastAsia="宋体" w:hAnsi="宋体" w:cs="宋体" w:hint="eastAsia"/>
          <w:kern w:val="0"/>
          <w:sz w:val="28"/>
          <w:szCs w:val="28"/>
        </w:rPr>
        <w:t>一般为估值日后</w:t>
      </w:r>
      <w:r w:rsidR="00DC5AE5" w:rsidRPr="006A19ED">
        <w:rPr>
          <w:rFonts w:ascii="宋体" w:eastAsia="宋体" w:hAnsi="宋体" w:cs="宋体" w:hint="eastAsia"/>
          <w:kern w:val="0"/>
          <w:sz w:val="28"/>
          <w:szCs w:val="28"/>
        </w:rPr>
        <w:t>一工作日，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本产品单位净值暂未扣除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管理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费</w:t>
      </w:r>
      <w:r w:rsidR="00D819EE">
        <w:rPr>
          <w:rFonts w:ascii="宋体" w:eastAsia="宋体" w:hAnsi="宋体" w:cs="宋体" w:hint="eastAsia"/>
          <w:kern w:val="0"/>
          <w:sz w:val="28"/>
          <w:szCs w:val="28"/>
        </w:rPr>
        <w:t>、托管费</w:t>
      </w:r>
      <w:r w:rsidRPr="006A19ED">
        <w:rPr>
          <w:rFonts w:ascii="宋体" w:eastAsia="宋体" w:hAnsi="宋体" w:cs="宋体" w:hint="eastAsia"/>
          <w:kern w:val="0"/>
          <w:sz w:val="28"/>
          <w:szCs w:val="28"/>
        </w:rPr>
        <w:t>，该费用在产品到期日进行统一计提，特此公告！</w:t>
      </w:r>
    </w:p>
    <w:p w:rsidR="00E62DD7" w:rsidRPr="006A19ED" w:rsidRDefault="00D819EE" w:rsidP="00D819EE">
      <w:pPr>
        <w:widowControl/>
        <w:spacing w:before="150" w:line="375" w:lineRule="atLeast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新昌</w:t>
      </w:r>
      <w:r w:rsidR="00E62DD7" w:rsidRPr="006A19ED">
        <w:rPr>
          <w:rFonts w:ascii="宋体" w:eastAsia="宋体" w:hAnsi="宋体" w:cs="宋体" w:hint="eastAsia"/>
          <w:kern w:val="0"/>
          <w:sz w:val="28"/>
          <w:szCs w:val="28"/>
        </w:rPr>
        <w:t>农商行</w:t>
      </w:r>
    </w:p>
    <w:p w:rsidR="005F53A9" w:rsidRPr="005F53A9" w:rsidRDefault="00D819EE" w:rsidP="005F53A9">
      <w:pPr>
        <w:widowControl/>
        <w:spacing w:before="150" w:line="375" w:lineRule="atLeast"/>
        <w:ind w:firstLineChars="2100" w:firstLine="5880"/>
        <w:jc w:val="righ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20</w:t>
      </w:r>
      <w:r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年</w:t>
      </w:r>
      <w:bookmarkStart w:id="0" w:name="_GoBack"/>
      <w:bookmarkEnd w:id="0"/>
      <w:r w:rsidR="00860367">
        <w:rPr>
          <w:rFonts w:ascii="宋体" w:eastAsia="宋体" w:hAnsi="宋体" w:cs="宋体" w:hint="eastAsia"/>
          <w:kern w:val="0"/>
          <w:sz w:val="28"/>
          <w:szCs w:val="28"/>
        </w:rPr>
        <w:t>8</w:t>
      </w:r>
      <w:r w:rsidR="00860367" w:rsidRPr="006A19ED">
        <w:rPr>
          <w:rFonts w:ascii="宋体" w:eastAsia="宋体" w:hAnsi="宋体" w:cs="宋体"/>
          <w:kern w:val="0"/>
          <w:sz w:val="28"/>
          <w:szCs w:val="28"/>
        </w:rPr>
        <w:t>月</w:t>
      </w:r>
      <w:r w:rsidR="009C0220">
        <w:rPr>
          <w:rFonts w:ascii="宋体" w:eastAsia="宋体" w:hAnsi="宋体" w:cs="宋体" w:hint="eastAsia"/>
          <w:kern w:val="0"/>
          <w:sz w:val="28"/>
          <w:szCs w:val="28"/>
        </w:rPr>
        <w:t>31</w:t>
      </w:r>
      <w:r w:rsidR="00E62DD7" w:rsidRPr="006A19ED">
        <w:rPr>
          <w:rFonts w:ascii="宋体" w:eastAsia="宋体" w:hAnsi="宋体" w:cs="宋体"/>
          <w:kern w:val="0"/>
          <w:sz w:val="28"/>
          <w:szCs w:val="28"/>
        </w:rPr>
        <w:t>日</w:t>
      </w:r>
    </w:p>
    <w:p w:rsidR="00A36CF9" w:rsidRPr="005F53A9" w:rsidRDefault="005F53A9" w:rsidP="005F53A9">
      <w:pPr>
        <w:tabs>
          <w:tab w:val="left" w:pos="2745"/>
        </w:tabs>
      </w:pPr>
      <w:r>
        <w:tab/>
      </w:r>
    </w:p>
    <w:sectPr w:rsidR="00A36CF9" w:rsidRPr="005F53A9" w:rsidSect="00F73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44B" w:rsidRDefault="00F6044B" w:rsidP="00E62DD7">
      <w:r>
        <w:separator/>
      </w:r>
    </w:p>
  </w:endnote>
  <w:endnote w:type="continuationSeparator" w:id="1">
    <w:p w:rsidR="00F6044B" w:rsidRDefault="00F6044B" w:rsidP="00E62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44B" w:rsidRDefault="00F6044B" w:rsidP="00E62DD7">
      <w:r>
        <w:separator/>
      </w:r>
    </w:p>
  </w:footnote>
  <w:footnote w:type="continuationSeparator" w:id="1">
    <w:p w:rsidR="00F6044B" w:rsidRDefault="00F6044B" w:rsidP="00E62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4DA3"/>
    <w:rsid w:val="0002082B"/>
    <w:rsid w:val="000321BC"/>
    <w:rsid w:val="00080257"/>
    <w:rsid w:val="00080972"/>
    <w:rsid w:val="000967B1"/>
    <w:rsid w:val="000F58BF"/>
    <w:rsid w:val="0010390D"/>
    <w:rsid w:val="001049E7"/>
    <w:rsid w:val="001B7B43"/>
    <w:rsid w:val="001C5C39"/>
    <w:rsid w:val="001D31CA"/>
    <w:rsid w:val="001E273F"/>
    <w:rsid w:val="001F2B08"/>
    <w:rsid w:val="002230B5"/>
    <w:rsid w:val="00227EFC"/>
    <w:rsid w:val="0024572B"/>
    <w:rsid w:val="00245946"/>
    <w:rsid w:val="00250B83"/>
    <w:rsid w:val="002E660D"/>
    <w:rsid w:val="002F1974"/>
    <w:rsid w:val="00336445"/>
    <w:rsid w:val="003B5A17"/>
    <w:rsid w:val="003D3501"/>
    <w:rsid w:val="003F2292"/>
    <w:rsid w:val="004A0D53"/>
    <w:rsid w:val="004B3F69"/>
    <w:rsid w:val="004C1AFB"/>
    <w:rsid w:val="004D1CF0"/>
    <w:rsid w:val="004E367D"/>
    <w:rsid w:val="005B1172"/>
    <w:rsid w:val="005F53A9"/>
    <w:rsid w:val="00633B26"/>
    <w:rsid w:val="006528AB"/>
    <w:rsid w:val="006A19ED"/>
    <w:rsid w:val="006A4207"/>
    <w:rsid w:val="006F00F9"/>
    <w:rsid w:val="006F0D8D"/>
    <w:rsid w:val="00746251"/>
    <w:rsid w:val="00757EDD"/>
    <w:rsid w:val="00774CDF"/>
    <w:rsid w:val="007B4037"/>
    <w:rsid w:val="007C0CB1"/>
    <w:rsid w:val="00853BCB"/>
    <w:rsid w:val="00860367"/>
    <w:rsid w:val="008929D3"/>
    <w:rsid w:val="008E278C"/>
    <w:rsid w:val="008F49BC"/>
    <w:rsid w:val="00904A37"/>
    <w:rsid w:val="009209D3"/>
    <w:rsid w:val="009320FF"/>
    <w:rsid w:val="00995ADB"/>
    <w:rsid w:val="009A70C5"/>
    <w:rsid w:val="009C0220"/>
    <w:rsid w:val="009C7C26"/>
    <w:rsid w:val="009F4084"/>
    <w:rsid w:val="00A36CF9"/>
    <w:rsid w:val="00A74DA3"/>
    <w:rsid w:val="00AD7329"/>
    <w:rsid w:val="00AE2CFD"/>
    <w:rsid w:val="00B14820"/>
    <w:rsid w:val="00B21C37"/>
    <w:rsid w:val="00BC5998"/>
    <w:rsid w:val="00C2044B"/>
    <w:rsid w:val="00C3392B"/>
    <w:rsid w:val="00C40BD8"/>
    <w:rsid w:val="00C656A6"/>
    <w:rsid w:val="00D819EE"/>
    <w:rsid w:val="00DC5AE5"/>
    <w:rsid w:val="00DE2592"/>
    <w:rsid w:val="00DE7CE2"/>
    <w:rsid w:val="00E04A4B"/>
    <w:rsid w:val="00E10FD4"/>
    <w:rsid w:val="00E3501C"/>
    <w:rsid w:val="00E62DD7"/>
    <w:rsid w:val="00E939B5"/>
    <w:rsid w:val="00EB0AA6"/>
    <w:rsid w:val="00EE7A4F"/>
    <w:rsid w:val="00F10A80"/>
    <w:rsid w:val="00F10DEE"/>
    <w:rsid w:val="00F21C57"/>
    <w:rsid w:val="00F6044B"/>
    <w:rsid w:val="00F60FBC"/>
    <w:rsid w:val="00F73F52"/>
    <w:rsid w:val="00FA1579"/>
    <w:rsid w:val="00FB6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2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2D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2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2D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110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7039">
                  <w:marLeft w:val="0"/>
                  <w:marRight w:val="0"/>
                  <w:marTop w:val="0"/>
                  <w:marBottom w:val="300"/>
                  <w:divBdr>
                    <w:top w:val="single" w:sz="6" w:space="0" w:color="C8D0D7"/>
                    <w:left w:val="single" w:sz="6" w:space="0" w:color="C8D0D7"/>
                    <w:bottom w:val="single" w:sz="6" w:space="0" w:color="C8D0D7"/>
                    <w:right w:val="single" w:sz="6" w:space="0" w:color="C8D0D7"/>
                  </w:divBdr>
                  <w:divsChild>
                    <w:div w:id="150693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9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10</Pages>
  <Words>901</Words>
  <Characters>5136</Characters>
  <Application>Microsoft Office Word</Application>
  <DocSecurity>0</DocSecurity>
  <Lines>42</Lines>
  <Paragraphs>12</Paragraphs>
  <ScaleCrop>false</ScaleCrop>
  <Company/>
  <LinksUpToDate>false</LinksUpToDate>
  <CharactersWithSpaces>6025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XCBANK</cp:lastModifiedBy>
  <cp:revision>30</cp:revision>
  <dcterms:created xsi:type="dcterms:W3CDTF">2018-07-16T06:31:00Z</dcterms:created>
  <dcterms:modified xsi:type="dcterms:W3CDTF">2020-08-31T03:16:00Z</dcterms:modified>
</cp:coreProperties>
</file>